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4513C" w14:textId="1078BAA1" w:rsidR="00946B88" w:rsidRDefault="00041AB7" w:rsidP="00E82F4D">
      <w:pPr>
        <w:jc w:val="center"/>
        <w:rPr>
          <w:rFonts w:ascii="Arial" w:hAnsi="Arial" w:cs="Arial"/>
          <w:sz w:val="24"/>
          <w:szCs w:val="24"/>
          <w:lang w:val="mn-MN"/>
        </w:rPr>
      </w:pPr>
      <w:r>
        <w:rPr>
          <w:rFonts w:ascii="Arial" w:hAnsi="Arial" w:cs="Arial"/>
          <w:sz w:val="24"/>
          <w:szCs w:val="24"/>
          <w:lang w:val="mn-MN"/>
        </w:rPr>
        <w:t>Хүний эрхийн төлөв байдлын тайлан</w:t>
      </w:r>
    </w:p>
    <w:p w14:paraId="48985D05" w14:textId="0225BD04" w:rsidR="00041AB7" w:rsidRPr="00BA7331" w:rsidRDefault="00041AB7" w:rsidP="0071159D">
      <w:pPr>
        <w:ind w:firstLine="720"/>
        <w:rPr>
          <w:rFonts w:ascii="Arial" w:hAnsi="Arial" w:cs="Arial"/>
          <w:b/>
          <w:bCs/>
          <w:sz w:val="24"/>
          <w:szCs w:val="24"/>
          <w:lang w:val="mn-MN"/>
        </w:rPr>
      </w:pPr>
      <w:r w:rsidRPr="00BA7331">
        <w:rPr>
          <w:rFonts w:ascii="Arial" w:hAnsi="Arial" w:cs="Arial"/>
          <w:b/>
          <w:bCs/>
          <w:sz w:val="24"/>
          <w:szCs w:val="24"/>
          <w:lang w:val="mn-MN"/>
        </w:rPr>
        <w:t>Нэгдүгээр бүлэг.Хүний эрхийг хангах үндэсний механизм</w:t>
      </w:r>
    </w:p>
    <w:p w14:paraId="75CE1046" w14:textId="6A1B97BD" w:rsidR="00041AB7" w:rsidRPr="00BA7331" w:rsidRDefault="00041AB7" w:rsidP="00041AB7">
      <w:pPr>
        <w:ind w:firstLine="720"/>
        <w:jc w:val="both"/>
        <w:rPr>
          <w:rFonts w:ascii="Arial" w:hAnsi="Arial" w:cs="Arial"/>
          <w:sz w:val="24"/>
          <w:szCs w:val="24"/>
          <w:u w:val="single"/>
        </w:rPr>
      </w:pPr>
      <w:r w:rsidRPr="00BA7331">
        <w:rPr>
          <w:rFonts w:ascii="Arial" w:hAnsi="Arial" w:cs="Arial"/>
          <w:sz w:val="24"/>
          <w:szCs w:val="24"/>
          <w:u w:val="single"/>
          <w:lang w:val="mn-MN"/>
        </w:rPr>
        <w:t>А.Хүний эрх, эрх чөлөөг хангах үндэсний чадавхийг дээшлүүлэхэд хувь нэмэр оруулж, хүний эрхийг хангах үндэсний механизмыг хэрхэн дэмжиж ажилласан мэдээлэл</w:t>
      </w:r>
      <w:r w:rsidRPr="00BA7331">
        <w:rPr>
          <w:rFonts w:ascii="Arial" w:hAnsi="Arial" w:cs="Arial"/>
          <w:sz w:val="24"/>
          <w:szCs w:val="24"/>
          <w:u w:val="single"/>
        </w:rPr>
        <w:t>:</w:t>
      </w:r>
    </w:p>
    <w:p w14:paraId="764247C9" w14:textId="616D1356" w:rsidR="00F8118F" w:rsidRDefault="00F8118F" w:rsidP="00041AB7">
      <w:pPr>
        <w:ind w:firstLine="720"/>
        <w:jc w:val="both"/>
        <w:rPr>
          <w:rFonts w:ascii="Arial" w:hAnsi="Arial" w:cs="Arial"/>
          <w:sz w:val="24"/>
          <w:szCs w:val="24"/>
          <w:lang w:val="mn-MN"/>
        </w:rPr>
      </w:pPr>
      <w:r>
        <w:rPr>
          <w:rFonts w:ascii="Arial" w:hAnsi="Arial" w:cs="Arial"/>
          <w:sz w:val="24"/>
          <w:szCs w:val="24"/>
          <w:lang w:val="mn-MN"/>
        </w:rPr>
        <w:t xml:space="preserve">Монгол Улсын Их Хурлын 2003 оны 10 дугаар сарын 24-ний өдрийн </w:t>
      </w:r>
      <w:r>
        <w:rPr>
          <w:rFonts w:ascii="Arial" w:hAnsi="Arial" w:cs="Arial"/>
          <w:sz w:val="24"/>
          <w:szCs w:val="24"/>
        </w:rPr>
        <w:t>“</w:t>
      </w:r>
      <w:r>
        <w:rPr>
          <w:rFonts w:ascii="Arial" w:hAnsi="Arial" w:cs="Arial"/>
          <w:sz w:val="24"/>
          <w:szCs w:val="24"/>
          <w:lang w:val="mn-MN"/>
        </w:rPr>
        <w:t>Монгол Улсад хүний эрхийг хангах үндэсний хөтөлбөр батлах тухай</w:t>
      </w:r>
      <w:r>
        <w:rPr>
          <w:rFonts w:ascii="Arial" w:hAnsi="Arial" w:cs="Arial"/>
          <w:sz w:val="24"/>
          <w:szCs w:val="24"/>
        </w:rPr>
        <w:t>”</w:t>
      </w:r>
      <w:r>
        <w:rPr>
          <w:rFonts w:ascii="Arial" w:hAnsi="Arial" w:cs="Arial"/>
          <w:sz w:val="24"/>
          <w:szCs w:val="24"/>
          <w:lang w:val="mn-MN"/>
        </w:rPr>
        <w:t xml:space="preserve"> 41 дүгээр тогтоолын </w:t>
      </w:r>
      <w:r w:rsidR="00997D95">
        <w:rPr>
          <w:rFonts w:ascii="Arial" w:hAnsi="Arial" w:cs="Arial"/>
          <w:sz w:val="24"/>
          <w:szCs w:val="24"/>
          <w:lang w:val="mn-MN"/>
        </w:rPr>
        <w:t xml:space="preserve">           </w:t>
      </w:r>
      <w:r>
        <w:rPr>
          <w:rFonts w:ascii="Arial" w:hAnsi="Arial" w:cs="Arial"/>
          <w:sz w:val="24"/>
          <w:szCs w:val="24"/>
          <w:lang w:val="mn-MN"/>
        </w:rPr>
        <w:t xml:space="preserve">1 дүгээр зүйлийн 1.1-д зааснаар Хүний эрхийг хангах үндэсний механизмын нэг бүрэлдэхүүн хэсэг нь гүйцэтгэх байгууллага байна гэж тодорхойлсон. </w:t>
      </w:r>
    </w:p>
    <w:p w14:paraId="0EFF029B" w14:textId="2273FDC9" w:rsidR="00082B52" w:rsidRPr="007722F1" w:rsidRDefault="00F8118F" w:rsidP="00041AB7">
      <w:pPr>
        <w:ind w:firstLine="720"/>
        <w:jc w:val="both"/>
        <w:rPr>
          <w:rFonts w:ascii="Arial" w:hAnsi="Arial" w:cs="Arial"/>
          <w:sz w:val="24"/>
          <w:szCs w:val="24"/>
          <w:lang w:val="mn-MN"/>
        </w:rPr>
      </w:pPr>
      <w:r>
        <w:rPr>
          <w:rFonts w:ascii="Arial" w:hAnsi="Arial" w:cs="Arial"/>
          <w:sz w:val="24"/>
          <w:szCs w:val="24"/>
          <w:lang w:val="mn-MN"/>
        </w:rPr>
        <w:t>Гүйцэтгэх эрх мэд</w:t>
      </w:r>
      <w:r w:rsidR="00511414">
        <w:rPr>
          <w:rFonts w:ascii="Arial" w:hAnsi="Arial" w:cs="Arial"/>
          <w:sz w:val="24"/>
          <w:szCs w:val="24"/>
          <w:lang w:val="mn-MN"/>
        </w:rPr>
        <w:t xml:space="preserve">лийг </w:t>
      </w:r>
      <w:r w:rsidR="00D342F3">
        <w:rPr>
          <w:rFonts w:ascii="Arial" w:hAnsi="Arial" w:cs="Arial"/>
          <w:sz w:val="24"/>
          <w:szCs w:val="24"/>
          <w:lang w:val="mn-MN"/>
        </w:rPr>
        <w:t xml:space="preserve">хэрэгжүүлж байгаа </w:t>
      </w:r>
      <w:r>
        <w:rPr>
          <w:rFonts w:ascii="Arial" w:hAnsi="Arial" w:cs="Arial"/>
          <w:sz w:val="24"/>
          <w:szCs w:val="24"/>
          <w:lang w:val="mn-MN"/>
        </w:rPr>
        <w:t xml:space="preserve">аймгийн Засаг дарга, түүний ажлын алба тамгын газар нь </w:t>
      </w:r>
      <w:r w:rsidR="00082B52">
        <w:rPr>
          <w:rFonts w:ascii="Arial" w:hAnsi="Arial" w:cs="Arial"/>
          <w:sz w:val="24"/>
          <w:szCs w:val="24"/>
          <w:lang w:val="mn-MN"/>
        </w:rPr>
        <w:t xml:space="preserve">аймгийн нутаг дэвсгэрийн </w:t>
      </w:r>
      <w:r w:rsidR="002D70DB">
        <w:rPr>
          <w:rFonts w:ascii="Arial" w:hAnsi="Arial" w:cs="Arial"/>
          <w:sz w:val="24"/>
          <w:szCs w:val="24"/>
          <w:lang w:val="mn-MN"/>
        </w:rPr>
        <w:t>хэ</w:t>
      </w:r>
      <w:r w:rsidR="00082B52">
        <w:rPr>
          <w:rFonts w:ascii="Arial" w:hAnsi="Arial" w:cs="Arial"/>
          <w:sz w:val="24"/>
          <w:szCs w:val="24"/>
          <w:lang w:val="mn-MN"/>
        </w:rPr>
        <w:t xml:space="preserve">мжээнд үйлчлэх </w:t>
      </w:r>
      <w:r w:rsidR="002D70DB">
        <w:rPr>
          <w:rFonts w:ascii="Arial" w:hAnsi="Arial" w:cs="Arial"/>
          <w:sz w:val="24"/>
          <w:szCs w:val="24"/>
          <w:lang w:val="mn-MN"/>
        </w:rPr>
        <w:t xml:space="preserve">хүний эрхийг хангахтай холбоотой </w:t>
      </w:r>
      <w:r w:rsidR="00082B52">
        <w:rPr>
          <w:rFonts w:ascii="Arial" w:hAnsi="Arial" w:cs="Arial"/>
          <w:sz w:val="24"/>
          <w:szCs w:val="24"/>
          <w:lang w:val="mn-MN"/>
        </w:rPr>
        <w:t>бодлогын баримт бичгүүдийг боловсруулж, аймгийн Иргэдийн Төлөөлөгчдийн хурлаар батлуул</w:t>
      </w:r>
      <w:r w:rsidR="002D70DB">
        <w:rPr>
          <w:rFonts w:ascii="Arial" w:hAnsi="Arial" w:cs="Arial"/>
          <w:sz w:val="24"/>
          <w:szCs w:val="24"/>
          <w:lang w:val="mn-MN"/>
        </w:rPr>
        <w:t>ан хүний эрхийг хангах үндэсний механизмыг дэмжин ажиллаж байна. Тухайлбал</w:t>
      </w:r>
      <w:r w:rsidR="007722F1">
        <w:rPr>
          <w:rFonts w:ascii="Arial" w:hAnsi="Arial" w:cs="Arial"/>
          <w:sz w:val="24"/>
          <w:szCs w:val="24"/>
          <w:lang w:val="mn-MN"/>
        </w:rPr>
        <w:t xml:space="preserve"> Монгол Улсын Үндсэн хуулийн 16 дугаар зүйлд заасан хүний сурч боловсрох, эрүүл мэндээ хамгаалуулах, эрүүл аюулгүй орчинд амьдрах эрхийг хангахад илүү анхаарч, дараах арга хэмжээг авч ажиллаж байна. </w:t>
      </w:r>
    </w:p>
    <w:p w14:paraId="782C311A" w14:textId="523BF746" w:rsidR="002D70DB" w:rsidRPr="002D70DB" w:rsidRDefault="002D70DB" w:rsidP="002D70DB">
      <w:pPr>
        <w:pStyle w:val="ListParagraph"/>
        <w:numPr>
          <w:ilvl w:val="0"/>
          <w:numId w:val="3"/>
        </w:numPr>
        <w:tabs>
          <w:tab w:val="left" w:pos="851"/>
        </w:tabs>
        <w:ind w:left="0" w:firstLine="720"/>
        <w:jc w:val="both"/>
        <w:rPr>
          <w:rFonts w:ascii="Arial" w:hAnsi="Arial" w:cs="Arial"/>
          <w:sz w:val="24"/>
          <w:szCs w:val="24"/>
        </w:rPr>
      </w:pPr>
      <w:r w:rsidRPr="002D70DB">
        <w:rPr>
          <w:rFonts w:ascii="Arial" w:hAnsi="Arial" w:cs="Arial"/>
          <w:sz w:val="24"/>
          <w:szCs w:val="24"/>
          <w:lang w:val="mn-MN"/>
        </w:rPr>
        <w:t>Хүн амд эрүүл аж төрөх ёсыг хэвшүүлэн, нотолгоонд суурилсан оношлогоо эмчилгээний шинэ технологийг нэвтрүүлэх зарчмаар тусламж үйлчилгээний чанар, хүртээмжийг сайжруулан, эрүүл дундаж наслалтыг уртасгах зорилгоор “Эрүүл мэндийн тогтолцоог бэхжүүлэх дэд хөтөлбөр</w:t>
      </w:r>
      <w:r w:rsidR="00997D95">
        <w:rPr>
          <w:rFonts w:ascii="Arial" w:hAnsi="Arial" w:cs="Arial"/>
          <w:sz w:val="24"/>
          <w:szCs w:val="24"/>
          <w:lang w:val="mn-MN"/>
        </w:rPr>
        <w:t xml:space="preserve"> </w:t>
      </w:r>
      <w:r w:rsidRPr="002D70DB">
        <w:rPr>
          <w:rFonts w:ascii="Arial" w:hAnsi="Arial" w:cs="Arial"/>
          <w:sz w:val="24"/>
          <w:szCs w:val="24"/>
          <w:lang w:val="mn-MN"/>
        </w:rPr>
        <w:t>/2017-2026</w:t>
      </w:r>
      <w:r w:rsidR="00997D95">
        <w:rPr>
          <w:rFonts w:ascii="Arial" w:hAnsi="Arial" w:cs="Arial"/>
          <w:sz w:val="24"/>
          <w:szCs w:val="24"/>
          <w:lang w:val="mn-MN"/>
        </w:rPr>
        <w:t xml:space="preserve"> </w:t>
      </w:r>
      <w:r w:rsidRPr="002D70DB">
        <w:rPr>
          <w:rFonts w:ascii="Arial" w:hAnsi="Arial" w:cs="Arial"/>
          <w:sz w:val="24"/>
          <w:szCs w:val="24"/>
          <w:lang w:val="mn-MN"/>
        </w:rPr>
        <w:t>он/</w:t>
      </w:r>
      <w:r w:rsidRPr="002D70DB">
        <w:rPr>
          <w:rFonts w:ascii="Arial" w:hAnsi="Arial" w:cs="Arial"/>
          <w:sz w:val="24"/>
          <w:szCs w:val="24"/>
        </w:rPr>
        <w:t>”-</w:t>
      </w:r>
      <w:r w:rsidRPr="002D70DB">
        <w:rPr>
          <w:rFonts w:ascii="Arial" w:hAnsi="Arial" w:cs="Arial"/>
          <w:sz w:val="24"/>
          <w:szCs w:val="24"/>
          <w:lang w:val="mn-MN"/>
        </w:rPr>
        <w:t>ийг боловсруулан</w:t>
      </w:r>
      <w:r>
        <w:rPr>
          <w:rFonts w:ascii="Arial" w:hAnsi="Arial" w:cs="Arial"/>
          <w:sz w:val="24"/>
          <w:szCs w:val="24"/>
        </w:rPr>
        <w:t xml:space="preserve"> </w:t>
      </w:r>
      <w:r>
        <w:rPr>
          <w:rFonts w:ascii="Arial" w:hAnsi="Arial" w:cs="Arial"/>
          <w:sz w:val="24"/>
          <w:szCs w:val="24"/>
          <w:lang w:val="mn-MN"/>
        </w:rPr>
        <w:t xml:space="preserve">аймгийн </w:t>
      </w:r>
      <w:r w:rsidR="00FF0B8B">
        <w:rPr>
          <w:rFonts w:ascii="Arial" w:hAnsi="Arial" w:cs="Arial"/>
          <w:sz w:val="24"/>
          <w:szCs w:val="24"/>
          <w:lang w:val="mn-MN"/>
        </w:rPr>
        <w:t>и</w:t>
      </w:r>
      <w:r>
        <w:rPr>
          <w:rFonts w:ascii="Arial" w:hAnsi="Arial" w:cs="Arial"/>
          <w:sz w:val="24"/>
          <w:szCs w:val="24"/>
          <w:lang w:val="mn-MN"/>
        </w:rPr>
        <w:t xml:space="preserve">ргэдийн </w:t>
      </w:r>
      <w:r w:rsidR="00FF0B8B">
        <w:rPr>
          <w:rFonts w:ascii="Arial" w:hAnsi="Arial" w:cs="Arial"/>
          <w:sz w:val="24"/>
          <w:szCs w:val="24"/>
          <w:lang w:val="mn-MN"/>
        </w:rPr>
        <w:t>Т</w:t>
      </w:r>
      <w:r>
        <w:rPr>
          <w:rFonts w:ascii="Arial" w:hAnsi="Arial" w:cs="Arial"/>
          <w:sz w:val="24"/>
          <w:szCs w:val="24"/>
          <w:lang w:val="mn-MN"/>
        </w:rPr>
        <w:t xml:space="preserve">өлөөлөгчдийн хурлын </w:t>
      </w:r>
      <w:r w:rsidRPr="00082B52">
        <w:rPr>
          <w:rFonts w:ascii="Arial" w:hAnsi="Arial" w:cs="Arial"/>
          <w:sz w:val="24"/>
          <w:szCs w:val="24"/>
          <w:lang w:val="mn-MN"/>
        </w:rPr>
        <w:t>2017 оны 04 дүгээр сарын 27-ний өдрийн 02 дугаар тогтоолоор бат</w:t>
      </w:r>
      <w:r>
        <w:rPr>
          <w:rFonts w:ascii="Arial" w:hAnsi="Arial" w:cs="Arial"/>
          <w:sz w:val="24"/>
          <w:szCs w:val="24"/>
          <w:lang w:val="mn-MN"/>
        </w:rPr>
        <w:t>луул</w:t>
      </w:r>
      <w:r w:rsidR="007722F1">
        <w:rPr>
          <w:rFonts w:ascii="Arial" w:hAnsi="Arial" w:cs="Arial"/>
          <w:sz w:val="24"/>
          <w:szCs w:val="24"/>
          <w:lang w:val="mn-MN"/>
        </w:rPr>
        <w:t>сан.</w:t>
      </w:r>
      <w:r>
        <w:rPr>
          <w:rFonts w:ascii="Arial" w:hAnsi="Arial" w:cs="Arial"/>
          <w:sz w:val="24"/>
          <w:szCs w:val="24"/>
          <w:lang w:val="mn-MN"/>
        </w:rPr>
        <w:t xml:space="preserve"> </w:t>
      </w:r>
    </w:p>
    <w:p w14:paraId="1547C84F" w14:textId="5D51E9EB" w:rsidR="002D70DB" w:rsidRPr="002D70DB" w:rsidRDefault="002D70DB" w:rsidP="002D70DB">
      <w:pPr>
        <w:pStyle w:val="ListParagraph"/>
        <w:numPr>
          <w:ilvl w:val="0"/>
          <w:numId w:val="3"/>
        </w:numPr>
        <w:tabs>
          <w:tab w:val="left" w:pos="851"/>
        </w:tabs>
        <w:ind w:left="0" w:firstLine="720"/>
        <w:jc w:val="both"/>
        <w:rPr>
          <w:rFonts w:ascii="Arial" w:hAnsi="Arial" w:cs="Arial"/>
          <w:sz w:val="24"/>
          <w:szCs w:val="24"/>
        </w:rPr>
      </w:pPr>
      <w:r w:rsidRPr="002D70DB">
        <w:rPr>
          <w:rFonts w:ascii="Arial" w:hAnsi="Arial" w:cs="Arial"/>
          <w:sz w:val="24"/>
          <w:szCs w:val="24"/>
        </w:rPr>
        <w:t>Аливаа болзошгүй эрсдэл, гамшиг ослоос урьдчилан сэргийлэх, иргэдийн аюулгүй байдал, амь нас, эрүүл мэндийг хамгаалахад олон нийтийн тэгш оролцоо, идэвхийг өрнүүлэх, хүүхэд залуучуудад хүнлэг, энэрэнгүй ёс зарчмыг сурталчлан дэлгэрүүлж, амьдрах ухаанд сурга</w:t>
      </w:r>
      <w:r w:rsidRPr="002D70DB">
        <w:rPr>
          <w:rFonts w:ascii="Arial" w:hAnsi="Arial" w:cs="Arial"/>
          <w:sz w:val="24"/>
          <w:szCs w:val="24"/>
          <w:lang w:val="mn-MN"/>
        </w:rPr>
        <w:t xml:space="preserve">х зорилгоор </w:t>
      </w:r>
      <w:r w:rsidRPr="002D70DB">
        <w:rPr>
          <w:rFonts w:ascii="Arial" w:hAnsi="Arial" w:cs="Arial"/>
          <w:sz w:val="24"/>
          <w:szCs w:val="24"/>
        </w:rPr>
        <w:t>“Хүмүүнлэгийн дэд хөтөлбөр/2020-2024 он/</w:t>
      </w:r>
      <w:r>
        <w:rPr>
          <w:rFonts w:ascii="Arial" w:hAnsi="Arial" w:cs="Arial"/>
          <w:sz w:val="24"/>
          <w:szCs w:val="24"/>
        </w:rPr>
        <w:t>”-</w:t>
      </w:r>
      <w:r>
        <w:rPr>
          <w:rFonts w:ascii="Arial" w:hAnsi="Arial" w:cs="Arial"/>
          <w:sz w:val="24"/>
          <w:szCs w:val="24"/>
          <w:lang w:val="mn-MN"/>
        </w:rPr>
        <w:t xml:space="preserve">ийг </w:t>
      </w:r>
      <w:r w:rsidRPr="002D70DB">
        <w:rPr>
          <w:rFonts w:ascii="Arial" w:hAnsi="Arial" w:cs="Arial"/>
          <w:sz w:val="24"/>
          <w:szCs w:val="24"/>
          <w:lang w:val="mn-MN"/>
        </w:rPr>
        <w:t>боловсруулан</w:t>
      </w:r>
      <w:r>
        <w:rPr>
          <w:rFonts w:ascii="Arial" w:hAnsi="Arial" w:cs="Arial"/>
          <w:sz w:val="24"/>
          <w:szCs w:val="24"/>
        </w:rPr>
        <w:t xml:space="preserve"> </w:t>
      </w:r>
      <w:r>
        <w:rPr>
          <w:rFonts w:ascii="Arial" w:hAnsi="Arial" w:cs="Arial"/>
          <w:sz w:val="24"/>
          <w:szCs w:val="24"/>
          <w:lang w:val="mn-MN"/>
        </w:rPr>
        <w:t xml:space="preserve">аймгийн </w:t>
      </w:r>
      <w:r w:rsidR="00FF0B8B">
        <w:rPr>
          <w:rFonts w:ascii="Arial" w:hAnsi="Arial" w:cs="Arial"/>
          <w:sz w:val="24"/>
          <w:szCs w:val="24"/>
          <w:lang w:val="mn-MN"/>
        </w:rPr>
        <w:t>и</w:t>
      </w:r>
      <w:r>
        <w:rPr>
          <w:rFonts w:ascii="Arial" w:hAnsi="Arial" w:cs="Arial"/>
          <w:sz w:val="24"/>
          <w:szCs w:val="24"/>
          <w:lang w:val="mn-MN"/>
        </w:rPr>
        <w:t xml:space="preserve">ргэдийн </w:t>
      </w:r>
      <w:r w:rsidR="00FF0B8B">
        <w:rPr>
          <w:rFonts w:ascii="Arial" w:hAnsi="Arial" w:cs="Arial"/>
          <w:sz w:val="24"/>
          <w:szCs w:val="24"/>
          <w:lang w:val="mn-MN"/>
        </w:rPr>
        <w:t>Т</w:t>
      </w:r>
      <w:r>
        <w:rPr>
          <w:rFonts w:ascii="Arial" w:hAnsi="Arial" w:cs="Arial"/>
          <w:sz w:val="24"/>
          <w:szCs w:val="24"/>
          <w:lang w:val="mn-MN"/>
        </w:rPr>
        <w:t xml:space="preserve">өлөөлөгчдийн </w:t>
      </w:r>
      <w:r w:rsidR="00FF0B8B">
        <w:rPr>
          <w:rFonts w:ascii="Arial" w:hAnsi="Arial" w:cs="Arial"/>
          <w:sz w:val="24"/>
          <w:szCs w:val="24"/>
          <w:lang w:val="mn-MN"/>
        </w:rPr>
        <w:t>Х</w:t>
      </w:r>
      <w:r>
        <w:rPr>
          <w:rFonts w:ascii="Arial" w:hAnsi="Arial" w:cs="Arial"/>
          <w:sz w:val="24"/>
          <w:szCs w:val="24"/>
          <w:lang w:val="mn-MN"/>
        </w:rPr>
        <w:t>урлын</w:t>
      </w:r>
      <w:r w:rsidR="00FF0B8B">
        <w:rPr>
          <w:rFonts w:ascii="Arial" w:hAnsi="Arial" w:cs="Arial"/>
          <w:sz w:val="24"/>
          <w:szCs w:val="24"/>
          <w:lang w:val="mn-MN"/>
        </w:rPr>
        <w:t xml:space="preserve"> Тэргүүлэгчдийн</w:t>
      </w:r>
      <w:r>
        <w:rPr>
          <w:rFonts w:ascii="Arial" w:hAnsi="Arial" w:cs="Arial"/>
          <w:sz w:val="24"/>
          <w:szCs w:val="24"/>
          <w:lang w:val="mn-MN"/>
        </w:rPr>
        <w:t xml:space="preserve"> </w:t>
      </w:r>
      <w:r w:rsidRPr="00082B52">
        <w:rPr>
          <w:rFonts w:ascii="Arial" w:hAnsi="Arial" w:cs="Arial"/>
          <w:sz w:val="24"/>
          <w:szCs w:val="24"/>
          <w:lang w:val="mn-MN"/>
        </w:rPr>
        <w:t>201</w:t>
      </w:r>
      <w:r>
        <w:rPr>
          <w:rFonts w:ascii="Arial" w:hAnsi="Arial" w:cs="Arial"/>
          <w:sz w:val="24"/>
          <w:szCs w:val="24"/>
          <w:lang w:val="mn-MN"/>
        </w:rPr>
        <w:t>9</w:t>
      </w:r>
      <w:r w:rsidRPr="00082B52">
        <w:rPr>
          <w:rFonts w:ascii="Arial" w:hAnsi="Arial" w:cs="Arial"/>
          <w:sz w:val="24"/>
          <w:szCs w:val="24"/>
          <w:lang w:val="mn-MN"/>
        </w:rPr>
        <w:t xml:space="preserve"> оны </w:t>
      </w:r>
      <w:r>
        <w:rPr>
          <w:rFonts w:ascii="Arial" w:hAnsi="Arial" w:cs="Arial"/>
          <w:sz w:val="24"/>
          <w:szCs w:val="24"/>
          <w:lang w:val="mn-MN"/>
        </w:rPr>
        <w:t>11</w:t>
      </w:r>
      <w:r w:rsidRPr="00082B52">
        <w:rPr>
          <w:rFonts w:ascii="Arial" w:hAnsi="Arial" w:cs="Arial"/>
          <w:sz w:val="24"/>
          <w:szCs w:val="24"/>
          <w:lang w:val="mn-MN"/>
        </w:rPr>
        <w:t xml:space="preserve"> дүгээр сарын </w:t>
      </w:r>
      <w:r>
        <w:rPr>
          <w:rFonts w:ascii="Arial" w:hAnsi="Arial" w:cs="Arial"/>
          <w:sz w:val="24"/>
          <w:szCs w:val="24"/>
          <w:lang w:val="mn-MN"/>
        </w:rPr>
        <w:t>18</w:t>
      </w:r>
      <w:r w:rsidRPr="00082B52">
        <w:rPr>
          <w:rFonts w:ascii="Arial" w:hAnsi="Arial" w:cs="Arial"/>
          <w:sz w:val="24"/>
          <w:szCs w:val="24"/>
          <w:lang w:val="mn-MN"/>
        </w:rPr>
        <w:t xml:space="preserve">-ний өдрийн </w:t>
      </w:r>
      <w:r>
        <w:rPr>
          <w:rFonts w:ascii="Arial" w:hAnsi="Arial" w:cs="Arial"/>
          <w:sz w:val="24"/>
          <w:szCs w:val="24"/>
          <w:lang w:val="mn-MN"/>
        </w:rPr>
        <w:t>7</w:t>
      </w:r>
      <w:r w:rsidRPr="00082B52">
        <w:rPr>
          <w:rFonts w:ascii="Arial" w:hAnsi="Arial" w:cs="Arial"/>
          <w:sz w:val="24"/>
          <w:szCs w:val="24"/>
          <w:lang w:val="mn-MN"/>
        </w:rPr>
        <w:t xml:space="preserve">2 дугаар тогтоолоор </w:t>
      </w:r>
      <w:r w:rsidR="007722F1" w:rsidRPr="00082B52">
        <w:rPr>
          <w:rFonts w:ascii="Arial" w:hAnsi="Arial" w:cs="Arial"/>
          <w:sz w:val="24"/>
          <w:szCs w:val="24"/>
          <w:lang w:val="mn-MN"/>
        </w:rPr>
        <w:t>бат</w:t>
      </w:r>
      <w:r w:rsidR="007722F1">
        <w:rPr>
          <w:rFonts w:ascii="Arial" w:hAnsi="Arial" w:cs="Arial"/>
          <w:sz w:val="24"/>
          <w:szCs w:val="24"/>
          <w:lang w:val="mn-MN"/>
        </w:rPr>
        <w:t xml:space="preserve">луулсан. </w:t>
      </w:r>
      <w:r>
        <w:rPr>
          <w:rFonts w:ascii="Arial" w:hAnsi="Arial" w:cs="Arial"/>
          <w:sz w:val="24"/>
          <w:szCs w:val="24"/>
          <w:lang w:val="mn-MN"/>
        </w:rPr>
        <w:t xml:space="preserve"> </w:t>
      </w:r>
    </w:p>
    <w:p w14:paraId="0AAAE90B" w14:textId="77777777" w:rsidR="005928CF" w:rsidRDefault="002D70DB" w:rsidP="005928CF">
      <w:pPr>
        <w:pStyle w:val="ListParagraph"/>
        <w:numPr>
          <w:ilvl w:val="0"/>
          <w:numId w:val="3"/>
        </w:numPr>
        <w:tabs>
          <w:tab w:val="left" w:pos="851"/>
        </w:tabs>
        <w:ind w:left="0" w:firstLine="567"/>
        <w:jc w:val="both"/>
        <w:rPr>
          <w:rFonts w:ascii="Arial" w:hAnsi="Arial" w:cs="Arial"/>
          <w:sz w:val="24"/>
          <w:szCs w:val="24"/>
          <w:lang w:val="mn-MN"/>
        </w:rPr>
      </w:pPr>
      <w:r w:rsidRPr="002D70DB">
        <w:rPr>
          <w:rFonts w:ascii="Arial" w:hAnsi="Arial" w:cs="Arial"/>
          <w:sz w:val="24"/>
          <w:szCs w:val="24"/>
        </w:rPr>
        <w:t>Монгол үндэсний их баяр наадам, төрийн. ёслол, зан уламжлал бүхий</w:t>
      </w:r>
      <w:r w:rsidR="007722F1">
        <w:rPr>
          <w:rFonts w:ascii="Arial" w:hAnsi="Arial" w:cs="Arial"/>
          <w:sz w:val="24"/>
          <w:szCs w:val="24"/>
          <w:lang w:val="mn-MN"/>
        </w:rPr>
        <w:t xml:space="preserve"> </w:t>
      </w:r>
      <w:r w:rsidRPr="002D70DB">
        <w:rPr>
          <w:rFonts w:ascii="Arial" w:hAnsi="Arial" w:cs="Arial"/>
          <w:sz w:val="24"/>
          <w:szCs w:val="24"/>
        </w:rPr>
        <w:t>бөхийн спортын дэг жаяг, их өв соёлоор өсвөр залуу үеэ хүмүүжүүлж, тив дэлхий үндэсний хэмжээнд алдар цолтой бөхчүүдийн залгамж халааг тогтвортой бэлтгэ</w:t>
      </w:r>
      <w:r w:rsidR="007722F1">
        <w:rPr>
          <w:rFonts w:ascii="Arial" w:hAnsi="Arial" w:cs="Arial"/>
          <w:sz w:val="24"/>
          <w:szCs w:val="24"/>
          <w:lang w:val="mn-MN"/>
        </w:rPr>
        <w:t xml:space="preserve">х зорилгоор  </w:t>
      </w:r>
      <w:r w:rsidR="007722F1" w:rsidRPr="007722F1">
        <w:rPr>
          <w:rFonts w:ascii="Arial" w:hAnsi="Arial" w:cs="Arial"/>
          <w:sz w:val="24"/>
          <w:szCs w:val="24"/>
          <w:lang w:val="mn-MN"/>
        </w:rPr>
        <w:t>“Үндэсний бөхийн спортыг хөгжүүлэх дэд хөтөлбөр</w:t>
      </w:r>
      <w:r w:rsidR="007722F1">
        <w:rPr>
          <w:rFonts w:ascii="Arial" w:hAnsi="Arial" w:cs="Arial"/>
          <w:sz w:val="24"/>
          <w:szCs w:val="24"/>
          <w:lang w:val="mn-MN"/>
        </w:rPr>
        <w:t xml:space="preserve"> </w:t>
      </w:r>
      <w:r w:rsidR="007722F1" w:rsidRPr="007722F1">
        <w:rPr>
          <w:rFonts w:ascii="Arial" w:hAnsi="Arial" w:cs="Arial"/>
          <w:sz w:val="24"/>
          <w:szCs w:val="24"/>
          <w:lang w:val="mn-MN"/>
        </w:rPr>
        <w:t>/2020-2023 он/</w:t>
      </w:r>
      <w:r w:rsidR="007722F1">
        <w:rPr>
          <w:rFonts w:ascii="Arial" w:hAnsi="Arial" w:cs="Arial"/>
          <w:sz w:val="24"/>
          <w:szCs w:val="24"/>
          <w:lang w:val="mn-MN"/>
        </w:rPr>
        <w:t xml:space="preserve">”-ийг боловсруулан </w:t>
      </w:r>
      <w:r w:rsidR="00FF0B8B">
        <w:rPr>
          <w:rFonts w:ascii="Arial" w:hAnsi="Arial" w:cs="Arial"/>
          <w:sz w:val="24"/>
          <w:szCs w:val="24"/>
          <w:lang w:val="mn-MN"/>
        </w:rPr>
        <w:t>а</w:t>
      </w:r>
      <w:r w:rsidR="00FF0B8B" w:rsidRPr="00FF0B8B">
        <w:rPr>
          <w:rFonts w:ascii="Arial" w:hAnsi="Arial" w:cs="Arial"/>
          <w:sz w:val="24"/>
          <w:szCs w:val="24"/>
          <w:lang w:val="mn-MN"/>
        </w:rPr>
        <w:t xml:space="preserve">ймгийн </w:t>
      </w:r>
      <w:r w:rsidR="00FF0B8B">
        <w:rPr>
          <w:rFonts w:ascii="Arial" w:hAnsi="Arial" w:cs="Arial"/>
          <w:sz w:val="24"/>
          <w:szCs w:val="24"/>
          <w:lang w:val="mn-MN"/>
        </w:rPr>
        <w:t>иргэдийн Төлөөлөгчдийн Хурлын</w:t>
      </w:r>
      <w:r w:rsidR="00FF0B8B" w:rsidRPr="00FF0B8B">
        <w:rPr>
          <w:rFonts w:ascii="Arial" w:hAnsi="Arial" w:cs="Arial"/>
          <w:sz w:val="24"/>
          <w:szCs w:val="24"/>
          <w:lang w:val="mn-MN"/>
        </w:rPr>
        <w:t xml:space="preserve"> Тэргүүлэгчдийн 2019</w:t>
      </w:r>
      <w:r w:rsidR="00FF0B8B">
        <w:rPr>
          <w:rFonts w:ascii="Arial" w:hAnsi="Arial" w:cs="Arial"/>
          <w:sz w:val="24"/>
          <w:szCs w:val="24"/>
          <w:lang w:val="mn-MN"/>
        </w:rPr>
        <w:t xml:space="preserve"> оны </w:t>
      </w:r>
      <w:r w:rsidR="00FF0B8B" w:rsidRPr="00FF0B8B">
        <w:rPr>
          <w:rFonts w:ascii="Arial" w:hAnsi="Arial" w:cs="Arial"/>
          <w:sz w:val="24"/>
          <w:szCs w:val="24"/>
          <w:lang w:val="mn-MN"/>
        </w:rPr>
        <w:t>12</w:t>
      </w:r>
      <w:r w:rsidR="00FF0B8B">
        <w:rPr>
          <w:rFonts w:ascii="Arial" w:hAnsi="Arial" w:cs="Arial"/>
          <w:sz w:val="24"/>
          <w:szCs w:val="24"/>
          <w:lang w:val="mn-MN"/>
        </w:rPr>
        <w:t xml:space="preserve"> дугаар сарын </w:t>
      </w:r>
      <w:r w:rsidR="00FF0B8B" w:rsidRPr="00FF0B8B">
        <w:rPr>
          <w:rFonts w:ascii="Arial" w:hAnsi="Arial" w:cs="Arial"/>
          <w:sz w:val="24"/>
          <w:szCs w:val="24"/>
          <w:lang w:val="mn-MN"/>
        </w:rPr>
        <w:t xml:space="preserve">02-ны </w:t>
      </w:r>
      <w:r w:rsidR="00FF0B8B">
        <w:rPr>
          <w:rFonts w:ascii="Arial" w:hAnsi="Arial" w:cs="Arial"/>
          <w:sz w:val="24"/>
          <w:szCs w:val="24"/>
          <w:lang w:val="mn-MN"/>
        </w:rPr>
        <w:t>өдрийн</w:t>
      </w:r>
      <w:r w:rsidR="00FF0B8B" w:rsidRPr="00FF0B8B">
        <w:rPr>
          <w:rFonts w:ascii="Arial" w:hAnsi="Arial" w:cs="Arial"/>
          <w:sz w:val="24"/>
          <w:szCs w:val="24"/>
          <w:lang w:val="mn-MN"/>
        </w:rPr>
        <w:t xml:space="preserve"> 79 дүгээр тогтоол</w:t>
      </w:r>
      <w:r w:rsidR="00FF0B8B">
        <w:rPr>
          <w:rFonts w:ascii="Arial" w:hAnsi="Arial" w:cs="Arial"/>
          <w:sz w:val="24"/>
          <w:szCs w:val="24"/>
          <w:lang w:val="mn-MN"/>
        </w:rPr>
        <w:t>оор батлуулсан.</w:t>
      </w:r>
    </w:p>
    <w:p w14:paraId="46D14C29" w14:textId="77777777" w:rsidR="005928CF" w:rsidRDefault="00FF0B8B" w:rsidP="005928CF">
      <w:pPr>
        <w:pStyle w:val="ListParagraph"/>
        <w:numPr>
          <w:ilvl w:val="0"/>
          <w:numId w:val="3"/>
        </w:numPr>
        <w:tabs>
          <w:tab w:val="left" w:pos="851"/>
        </w:tabs>
        <w:ind w:left="0" w:firstLine="567"/>
        <w:jc w:val="both"/>
        <w:rPr>
          <w:rFonts w:ascii="Arial" w:hAnsi="Arial" w:cs="Arial"/>
          <w:sz w:val="24"/>
          <w:szCs w:val="24"/>
          <w:lang w:val="mn-MN"/>
        </w:rPr>
      </w:pPr>
      <w:r w:rsidRPr="005928CF">
        <w:rPr>
          <w:rFonts w:ascii="Arial" w:hAnsi="Arial" w:cs="Arial"/>
          <w:sz w:val="24"/>
          <w:szCs w:val="24"/>
          <w:lang w:val="mn-MN"/>
        </w:rPr>
        <w:t xml:space="preserve">Залуучуудын нийгэм, соёлын амьдралд идэвхтэй, тэгш оролцох, хувь хүний хөгжилд бодитой хувь нэмэр оруулах таатай орчин бүрдүүлэх замаар эх оронч үзэлтэй, эх нутагтаа  ажиллаж хөдөлмөрлөх чин хүсэлтэй, бүтээлч хариуцлагатай, эрүүл бие бялдартай, амьдрах ухааны боловсролтой иргэн болоход нь дэмжлэг үзүүлэх зорилгоор </w:t>
      </w:r>
      <w:r w:rsidR="007722F1" w:rsidRPr="005928CF">
        <w:rPr>
          <w:rFonts w:ascii="Arial" w:hAnsi="Arial" w:cs="Arial"/>
          <w:sz w:val="24"/>
          <w:szCs w:val="24"/>
          <w:lang w:val="mn-MN"/>
        </w:rPr>
        <w:t xml:space="preserve"> </w:t>
      </w:r>
      <w:r w:rsidRPr="005928CF">
        <w:rPr>
          <w:rFonts w:ascii="Arial" w:hAnsi="Arial" w:cs="Arial"/>
          <w:sz w:val="24"/>
          <w:szCs w:val="24"/>
          <w:lang w:val="mn-MN"/>
        </w:rPr>
        <w:t>“Залуучуудын хөгжлийг дэмжих хөтөлбөр /2021-2024 он/”-ийг боловсруулан аймгийн иргэдийн Хурлын Тэргүүлэгчдийн 2020 оны 11 дүгээр сарын 30-ны өдрийн 81 дүгээр тогтоолоор батлуулсан.</w:t>
      </w:r>
    </w:p>
    <w:p w14:paraId="6852D0BF" w14:textId="77777777" w:rsidR="005928CF" w:rsidRDefault="00FF0B8B" w:rsidP="005928CF">
      <w:pPr>
        <w:pStyle w:val="ListParagraph"/>
        <w:numPr>
          <w:ilvl w:val="0"/>
          <w:numId w:val="3"/>
        </w:numPr>
        <w:tabs>
          <w:tab w:val="left" w:pos="851"/>
        </w:tabs>
        <w:ind w:left="0" w:firstLine="567"/>
        <w:jc w:val="both"/>
        <w:rPr>
          <w:rFonts w:ascii="Arial" w:hAnsi="Arial" w:cs="Arial"/>
          <w:sz w:val="24"/>
          <w:szCs w:val="24"/>
          <w:lang w:val="mn-MN"/>
        </w:rPr>
      </w:pPr>
      <w:r w:rsidRPr="005928CF">
        <w:rPr>
          <w:rFonts w:ascii="Arial" w:hAnsi="Arial" w:cs="Arial"/>
          <w:sz w:val="24"/>
          <w:szCs w:val="24"/>
          <w:lang w:val="mn-MN"/>
        </w:rPr>
        <w:t xml:space="preserve">Хүүхдийн эрүүл аюулгүй орчинд амьдрах, сурч боловсрох, хөгжих, хамгаалуулах, нийгмийн амьдралд оролцох эрхийг хангахад эцэг эх, асран хамгаалагчдын үүрэг оролцоог нэмэгдүүлэх, хүүхэд хамгааллын тогтолцоог салбарын байгууллагуудын оролцоотойгоор сайжруулан  хүүхдэд ээлтэй орон нутгийг бэхжүүлэх зорилгоор “Хүүхдэд ээлтэй орон нутаг </w:t>
      </w:r>
      <w:r w:rsidR="005928CF" w:rsidRPr="005928CF">
        <w:rPr>
          <w:rFonts w:ascii="Arial" w:hAnsi="Arial" w:cs="Arial"/>
          <w:sz w:val="24"/>
          <w:szCs w:val="24"/>
          <w:lang w:val="mn-MN"/>
        </w:rPr>
        <w:t xml:space="preserve">хөтөлбөр </w:t>
      </w:r>
      <w:r w:rsidRPr="005928CF">
        <w:rPr>
          <w:rFonts w:ascii="Arial" w:hAnsi="Arial" w:cs="Arial"/>
          <w:sz w:val="24"/>
          <w:szCs w:val="24"/>
          <w:lang w:val="mn-MN"/>
        </w:rPr>
        <w:t xml:space="preserve">/2021-2024 он/” Аймгийн иргэдийн </w:t>
      </w:r>
      <w:r w:rsidRPr="005928CF">
        <w:rPr>
          <w:rFonts w:ascii="Arial" w:hAnsi="Arial" w:cs="Arial"/>
          <w:sz w:val="24"/>
          <w:szCs w:val="24"/>
          <w:lang w:val="mn-MN"/>
        </w:rPr>
        <w:lastRenderedPageBreak/>
        <w:t>Төлөөлөгчдийн Хурлын Тэргүүлэгчдийн 2020 оны 11 дүгээр 30-ны өдрийн    82 дугаар тогтоолоор батлуулсан.</w:t>
      </w:r>
    </w:p>
    <w:p w14:paraId="067B1714" w14:textId="69602D53" w:rsidR="005928CF" w:rsidRDefault="00C40B0D" w:rsidP="005928CF">
      <w:pPr>
        <w:pStyle w:val="ListParagraph"/>
        <w:numPr>
          <w:ilvl w:val="0"/>
          <w:numId w:val="3"/>
        </w:numPr>
        <w:tabs>
          <w:tab w:val="left" w:pos="851"/>
        </w:tabs>
        <w:ind w:left="0" w:firstLine="567"/>
        <w:jc w:val="both"/>
        <w:rPr>
          <w:rFonts w:ascii="Arial" w:hAnsi="Arial" w:cs="Arial"/>
          <w:sz w:val="24"/>
          <w:szCs w:val="24"/>
          <w:lang w:val="mn-MN"/>
        </w:rPr>
      </w:pPr>
      <w:r w:rsidRPr="005928CF">
        <w:rPr>
          <w:rFonts w:ascii="Arial" w:hAnsi="Arial" w:cs="Arial"/>
          <w:sz w:val="24"/>
          <w:szCs w:val="24"/>
          <w:lang w:val="mn-MN"/>
        </w:rPr>
        <w:t>Ахмад настнуудыг нийгмийн амьдралд тэгш оролцож хөгжих, боловсрох, хөдөлмөр эрхлэх, ахмадаа хүндэтгэх, залуу үеийнхэнд ахмадын эх оронч, хөдөлмөрч дайчин уламжлал, төрөө дээдлэх үзлийг өвлүүлэн ахмад, залуу үеийнхний алтан хэлхээг бэхжүүлэх, ахмадын хамгааллыг нэмэгдүүлэх зорилгоор “Ахмадын ачлал</w:t>
      </w:r>
      <w:r w:rsidR="005928CF" w:rsidRPr="005928CF">
        <w:rPr>
          <w:rFonts w:ascii="Arial" w:hAnsi="Arial" w:cs="Arial"/>
          <w:sz w:val="24"/>
          <w:szCs w:val="24"/>
          <w:lang w:val="mn-MN"/>
        </w:rPr>
        <w:t xml:space="preserve"> хөтөлбөр </w:t>
      </w:r>
      <w:r w:rsidRPr="005928CF">
        <w:rPr>
          <w:rFonts w:ascii="Arial" w:hAnsi="Arial" w:cs="Arial"/>
          <w:sz w:val="24"/>
          <w:szCs w:val="24"/>
          <w:lang w:val="mn-MN"/>
        </w:rPr>
        <w:t>/2021-2024 он/</w:t>
      </w:r>
      <w:r w:rsidR="005928CF" w:rsidRPr="005928CF">
        <w:rPr>
          <w:rFonts w:ascii="Arial" w:hAnsi="Arial" w:cs="Arial"/>
          <w:sz w:val="24"/>
          <w:szCs w:val="24"/>
          <w:lang w:val="mn-MN"/>
        </w:rPr>
        <w:t>”-ийг боловсруулан аймгийн аймгийн Иргэдийн Төлөөлөгчдийн Тэргүүлэгчдийн 2020 оны 11 дүгээр сарын 30-ны өдрийн 83 дугаар тогтоолоор батлуулсан.</w:t>
      </w:r>
    </w:p>
    <w:p w14:paraId="085E94A2" w14:textId="6C1A68A8" w:rsidR="005928CF" w:rsidRDefault="005928CF" w:rsidP="005928CF">
      <w:pPr>
        <w:pStyle w:val="ListParagraph"/>
        <w:numPr>
          <w:ilvl w:val="0"/>
          <w:numId w:val="3"/>
        </w:numPr>
        <w:tabs>
          <w:tab w:val="left" w:pos="851"/>
        </w:tabs>
        <w:ind w:left="0" w:firstLine="567"/>
        <w:jc w:val="both"/>
        <w:rPr>
          <w:rFonts w:ascii="Arial" w:hAnsi="Arial" w:cs="Arial"/>
          <w:sz w:val="24"/>
          <w:szCs w:val="24"/>
          <w:lang w:val="mn-MN"/>
        </w:rPr>
      </w:pPr>
      <w:r w:rsidRPr="005928CF">
        <w:rPr>
          <w:rFonts w:ascii="Arial" w:hAnsi="Arial" w:cs="Arial"/>
          <w:sz w:val="24"/>
          <w:szCs w:val="24"/>
          <w:lang w:val="mn-MN"/>
        </w:rPr>
        <w:t>Боловсролын чанарыг дээшлүүлэхэд уламжлалт сургалтын арга зүйг дэвшилтэт техник технологитой хослуулан хэрэгжүүлэх, салбарын гадаад, дотоод харилцааг бэхжүүлэх,  багшийн ур чадварыг тасралтгүй дээшлүүлж, тэдний нийгмийн асуудал, амьдралын чанарыг сайжруулахад дэмжлэг үзүүлэх зорилго</w:t>
      </w:r>
      <w:r>
        <w:rPr>
          <w:rFonts w:ascii="Arial" w:hAnsi="Arial" w:cs="Arial"/>
          <w:sz w:val="24"/>
          <w:szCs w:val="24"/>
          <w:lang w:val="mn-MN"/>
        </w:rPr>
        <w:t xml:space="preserve">оор </w:t>
      </w:r>
      <w:r w:rsidRPr="005928CF">
        <w:rPr>
          <w:rFonts w:ascii="Arial" w:hAnsi="Arial" w:cs="Arial"/>
          <w:sz w:val="24"/>
          <w:szCs w:val="24"/>
          <w:lang w:val="mn-MN"/>
        </w:rPr>
        <w:t>“Эрдэм хөтөлбөр</w:t>
      </w:r>
      <w:r>
        <w:rPr>
          <w:rFonts w:ascii="Arial" w:hAnsi="Arial" w:cs="Arial"/>
          <w:sz w:val="24"/>
          <w:szCs w:val="24"/>
          <w:lang w:val="mn-MN"/>
        </w:rPr>
        <w:t xml:space="preserve"> </w:t>
      </w:r>
      <w:r w:rsidRPr="005928CF">
        <w:rPr>
          <w:rFonts w:ascii="Arial" w:hAnsi="Arial" w:cs="Arial"/>
          <w:sz w:val="24"/>
          <w:szCs w:val="24"/>
          <w:lang w:val="mn-MN"/>
        </w:rPr>
        <w:t>/2021-2024 он/</w:t>
      </w:r>
      <w:r>
        <w:rPr>
          <w:rFonts w:ascii="Arial" w:hAnsi="Arial" w:cs="Arial"/>
          <w:sz w:val="24"/>
          <w:szCs w:val="24"/>
          <w:lang w:val="mn-MN"/>
        </w:rPr>
        <w:t>”-ийг боловсруулан а</w:t>
      </w:r>
      <w:r w:rsidRPr="005928CF">
        <w:rPr>
          <w:rFonts w:ascii="Arial" w:hAnsi="Arial" w:cs="Arial"/>
          <w:sz w:val="24"/>
          <w:szCs w:val="24"/>
          <w:lang w:val="mn-MN"/>
        </w:rPr>
        <w:t xml:space="preserve">ймгийн </w:t>
      </w:r>
      <w:r>
        <w:rPr>
          <w:rFonts w:ascii="Arial" w:hAnsi="Arial" w:cs="Arial"/>
          <w:sz w:val="24"/>
          <w:szCs w:val="24"/>
          <w:lang w:val="mn-MN"/>
        </w:rPr>
        <w:t>иргэдийн Төлөөлөгчдийн Хурл</w:t>
      </w:r>
      <w:r w:rsidRPr="005928CF">
        <w:rPr>
          <w:rFonts w:ascii="Arial" w:hAnsi="Arial" w:cs="Arial"/>
          <w:sz w:val="24"/>
          <w:szCs w:val="24"/>
          <w:lang w:val="mn-MN"/>
        </w:rPr>
        <w:t>ын Тэргүүлэгчдийн 2020</w:t>
      </w:r>
      <w:r>
        <w:rPr>
          <w:rFonts w:ascii="Arial" w:hAnsi="Arial" w:cs="Arial"/>
          <w:sz w:val="24"/>
          <w:szCs w:val="24"/>
          <w:lang w:val="mn-MN"/>
        </w:rPr>
        <w:t xml:space="preserve"> оны </w:t>
      </w:r>
      <w:r w:rsidRPr="005928CF">
        <w:rPr>
          <w:rFonts w:ascii="Arial" w:hAnsi="Arial" w:cs="Arial"/>
          <w:sz w:val="24"/>
          <w:szCs w:val="24"/>
          <w:lang w:val="mn-MN"/>
        </w:rPr>
        <w:t>11</w:t>
      </w:r>
      <w:r>
        <w:rPr>
          <w:rFonts w:ascii="Arial" w:hAnsi="Arial" w:cs="Arial"/>
          <w:sz w:val="24"/>
          <w:szCs w:val="24"/>
          <w:lang w:val="mn-MN"/>
        </w:rPr>
        <w:t xml:space="preserve"> дүгээр сарын </w:t>
      </w:r>
      <w:r w:rsidRPr="005928CF">
        <w:rPr>
          <w:rFonts w:ascii="Arial" w:hAnsi="Arial" w:cs="Arial"/>
          <w:sz w:val="24"/>
          <w:szCs w:val="24"/>
          <w:lang w:val="mn-MN"/>
        </w:rPr>
        <w:t xml:space="preserve">30-ны </w:t>
      </w:r>
      <w:r>
        <w:rPr>
          <w:rFonts w:ascii="Arial" w:hAnsi="Arial" w:cs="Arial"/>
          <w:sz w:val="24"/>
          <w:szCs w:val="24"/>
          <w:lang w:val="mn-MN"/>
        </w:rPr>
        <w:t xml:space="preserve">өдрийн </w:t>
      </w:r>
      <w:r w:rsidRPr="005928CF">
        <w:rPr>
          <w:rFonts w:ascii="Arial" w:hAnsi="Arial" w:cs="Arial"/>
          <w:sz w:val="24"/>
          <w:szCs w:val="24"/>
          <w:lang w:val="mn-MN"/>
        </w:rPr>
        <w:t>84 дүгээр тогтоо</w:t>
      </w:r>
      <w:r>
        <w:rPr>
          <w:rFonts w:ascii="Arial" w:hAnsi="Arial" w:cs="Arial"/>
          <w:sz w:val="24"/>
          <w:szCs w:val="24"/>
          <w:lang w:val="mn-MN"/>
        </w:rPr>
        <w:t>лоор батлуулсан.</w:t>
      </w:r>
    </w:p>
    <w:p w14:paraId="232CC4F1" w14:textId="51BE9243" w:rsidR="005928CF" w:rsidRDefault="005928CF" w:rsidP="005928CF">
      <w:pPr>
        <w:pStyle w:val="ListParagraph"/>
        <w:numPr>
          <w:ilvl w:val="0"/>
          <w:numId w:val="3"/>
        </w:numPr>
        <w:tabs>
          <w:tab w:val="left" w:pos="851"/>
        </w:tabs>
        <w:ind w:left="0" w:firstLine="567"/>
        <w:jc w:val="both"/>
        <w:rPr>
          <w:rFonts w:ascii="Arial" w:hAnsi="Arial" w:cs="Arial"/>
          <w:sz w:val="24"/>
          <w:szCs w:val="24"/>
          <w:lang w:val="mn-MN"/>
        </w:rPr>
      </w:pPr>
      <w:r w:rsidRPr="005928CF">
        <w:rPr>
          <w:rFonts w:ascii="Arial" w:hAnsi="Arial" w:cs="Arial"/>
          <w:sz w:val="24"/>
          <w:szCs w:val="24"/>
          <w:lang w:val="mn-MN"/>
        </w:rPr>
        <w:t>Зорилтот өрхийн хөдөлмөрийн насны, хөдөлмөр эрхлэх чадвартай иргэнийг тодорхойлж, тэдгээр өрх, өрхийн гишүүдийн эрэлт, хэрэгцээ, санаачилга, боломжид тулгуурлан хөдөлмөрт бэлтгэх, ажилд зуучлах, мэргэжлийн ур чадвар олгох, ажлын байр бий болгоход нь дэмжлэг үзүүлэх зэрэг үйлчилгээг багцлан хүргэх замаар хөтөлбөр хэрэгжих хугацаанд 400 өрх, иргэнийг ажилтай орлоготой болгож, амьжиргааны түвшинг тасралтгүй дээшлүүл</w:t>
      </w:r>
      <w:r>
        <w:rPr>
          <w:rFonts w:ascii="Arial" w:hAnsi="Arial" w:cs="Arial"/>
          <w:sz w:val="24"/>
          <w:szCs w:val="24"/>
          <w:lang w:val="mn-MN"/>
        </w:rPr>
        <w:t xml:space="preserve">эх зорилгоор </w:t>
      </w:r>
      <w:r w:rsidRPr="005928CF">
        <w:rPr>
          <w:rFonts w:ascii="Arial" w:hAnsi="Arial" w:cs="Arial"/>
          <w:sz w:val="24"/>
          <w:szCs w:val="24"/>
          <w:lang w:val="mn-MN"/>
        </w:rPr>
        <w:t>“Нэг өрх-нэг ажлын байр хөтөлбөр</w:t>
      </w:r>
      <w:r>
        <w:rPr>
          <w:rFonts w:ascii="Arial" w:hAnsi="Arial" w:cs="Arial"/>
          <w:sz w:val="24"/>
          <w:szCs w:val="24"/>
          <w:lang w:val="mn-MN"/>
        </w:rPr>
        <w:t xml:space="preserve"> </w:t>
      </w:r>
      <w:r w:rsidRPr="005928CF">
        <w:rPr>
          <w:rFonts w:ascii="Arial" w:hAnsi="Arial" w:cs="Arial"/>
          <w:sz w:val="24"/>
          <w:szCs w:val="24"/>
          <w:lang w:val="mn-MN"/>
        </w:rPr>
        <w:t>/2021-2024 он/</w:t>
      </w:r>
      <w:r>
        <w:rPr>
          <w:rFonts w:ascii="Arial" w:hAnsi="Arial" w:cs="Arial"/>
          <w:sz w:val="24"/>
          <w:szCs w:val="24"/>
          <w:lang w:val="mn-MN"/>
        </w:rPr>
        <w:t>”-ийг боловсруулан а</w:t>
      </w:r>
      <w:r w:rsidRPr="005928CF">
        <w:rPr>
          <w:rFonts w:ascii="Arial" w:hAnsi="Arial" w:cs="Arial"/>
          <w:sz w:val="24"/>
          <w:szCs w:val="24"/>
          <w:lang w:val="mn-MN"/>
        </w:rPr>
        <w:t xml:space="preserve">ймгийн </w:t>
      </w:r>
      <w:r>
        <w:rPr>
          <w:rFonts w:ascii="Arial" w:hAnsi="Arial" w:cs="Arial"/>
          <w:sz w:val="24"/>
          <w:szCs w:val="24"/>
          <w:lang w:val="mn-MN"/>
        </w:rPr>
        <w:t>иргэдийн Төлөөлөгчдий</w:t>
      </w:r>
      <w:r w:rsidRPr="005928CF">
        <w:rPr>
          <w:rFonts w:ascii="Arial" w:hAnsi="Arial" w:cs="Arial"/>
          <w:sz w:val="24"/>
          <w:szCs w:val="24"/>
          <w:lang w:val="mn-MN"/>
        </w:rPr>
        <w:t xml:space="preserve">н </w:t>
      </w:r>
      <w:r>
        <w:rPr>
          <w:rFonts w:ascii="Arial" w:hAnsi="Arial" w:cs="Arial"/>
          <w:sz w:val="24"/>
          <w:szCs w:val="24"/>
          <w:lang w:val="mn-MN"/>
        </w:rPr>
        <w:t xml:space="preserve">Хурлын </w:t>
      </w:r>
      <w:r w:rsidRPr="005928CF">
        <w:rPr>
          <w:rFonts w:ascii="Arial" w:hAnsi="Arial" w:cs="Arial"/>
          <w:sz w:val="24"/>
          <w:szCs w:val="24"/>
          <w:lang w:val="mn-MN"/>
        </w:rPr>
        <w:t>Тэргүүлэгчдийн 2020</w:t>
      </w:r>
      <w:r>
        <w:rPr>
          <w:rFonts w:ascii="Arial" w:hAnsi="Arial" w:cs="Arial"/>
          <w:sz w:val="24"/>
          <w:szCs w:val="24"/>
          <w:lang w:val="mn-MN"/>
        </w:rPr>
        <w:t xml:space="preserve"> оны </w:t>
      </w:r>
      <w:r w:rsidRPr="005928CF">
        <w:rPr>
          <w:rFonts w:ascii="Arial" w:hAnsi="Arial" w:cs="Arial"/>
          <w:sz w:val="24"/>
          <w:szCs w:val="24"/>
          <w:lang w:val="mn-MN"/>
        </w:rPr>
        <w:t>11</w:t>
      </w:r>
      <w:r>
        <w:rPr>
          <w:rFonts w:ascii="Arial" w:hAnsi="Arial" w:cs="Arial"/>
          <w:sz w:val="24"/>
          <w:szCs w:val="24"/>
          <w:lang w:val="mn-MN"/>
        </w:rPr>
        <w:t xml:space="preserve"> дүгээр сарын </w:t>
      </w:r>
      <w:r w:rsidRPr="005928CF">
        <w:rPr>
          <w:rFonts w:ascii="Arial" w:hAnsi="Arial" w:cs="Arial"/>
          <w:sz w:val="24"/>
          <w:szCs w:val="24"/>
          <w:lang w:val="mn-MN"/>
        </w:rPr>
        <w:t>30-ны</w:t>
      </w:r>
      <w:r>
        <w:rPr>
          <w:rFonts w:ascii="Arial" w:hAnsi="Arial" w:cs="Arial"/>
          <w:sz w:val="24"/>
          <w:szCs w:val="24"/>
          <w:lang w:val="mn-MN"/>
        </w:rPr>
        <w:t xml:space="preserve"> өдрийн </w:t>
      </w:r>
      <w:r w:rsidRPr="005928CF">
        <w:rPr>
          <w:rFonts w:ascii="Arial" w:hAnsi="Arial" w:cs="Arial"/>
          <w:sz w:val="24"/>
          <w:szCs w:val="24"/>
          <w:lang w:val="mn-MN"/>
        </w:rPr>
        <w:t>85 дугаар тогтоол</w:t>
      </w:r>
      <w:r>
        <w:rPr>
          <w:rFonts w:ascii="Arial" w:hAnsi="Arial" w:cs="Arial"/>
          <w:sz w:val="24"/>
          <w:szCs w:val="24"/>
          <w:lang w:val="mn-MN"/>
        </w:rPr>
        <w:t>оор батлуулсан.</w:t>
      </w:r>
    </w:p>
    <w:p w14:paraId="05AE967C" w14:textId="67D17081" w:rsidR="005928CF" w:rsidRDefault="005928CF" w:rsidP="005928CF">
      <w:pPr>
        <w:pStyle w:val="ListParagraph"/>
        <w:numPr>
          <w:ilvl w:val="0"/>
          <w:numId w:val="3"/>
        </w:numPr>
        <w:tabs>
          <w:tab w:val="left" w:pos="851"/>
        </w:tabs>
        <w:ind w:left="0" w:firstLine="567"/>
        <w:jc w:val="both"/>
        <w:rPr>
          <w:rFonts w:ascii="Arial" w:hAnsi="Arial" w:cs="Arial"/>
          <w:sz w:val="24"/>
          <w:szCs w:val="24"/>
          <w:lang w:val="mn-MN"/>
        </w:rPr>
      </w:pPr>
      <w:r w:rsidRPr="005928CF">
        <w:rPr>
          <w:rFonts w:ascii="Arial" w:hAnsi="Arial" w:cs="Arial"/>
          <w:sz w:val="24"/>
          <w:szCs w:val="24"/>
          <w:lang w:val="mn-MN"/>
        </w:rPr>
        <w:t>Хөгжлийн бэрхшээлтэй хүний эрхийн асуудлаархи хууль тогтоомжийг хэрэгжүүлэх, тэднийг нийгмийн бүхий л харилцаанд бүрэн дүүрэн оролцох, ая тухтай амьдрах, хөгжих боломжийг нэмэгдүүлэх, хөгжлийн бэрхшээлтэй хүний эрхийн талаарх ойлголт, хандлагыг  олон нийтэд төлөвшүүлэх, тэдэнд тэгш хүртээмжтэй байдлыг нэмэгдүүлэх замаар ээлтэй нийгмийн орчинг бүрдүүл</w:t>
      </w:r>
      <w:r>
        <w:rPr>
          <w:rFonts w:ascii="Arial" w:hAnsi="Arial" w:cs="Arial"/>
          <w:sz w:val="24"/>
          <w:szCs w:val="24"/>
          <w:lang w:val="mn-MN"/>
        </w:rPr>
        <w:t xml:space="preserve">эх зорилгоор </w:t>
      </w:r>
      <w:r w:rsidRPr="005928CF">
        <w:rPr>
          <w:rFonts w:ascii="Arial" w:hAnsi="Arial" w:cs="Arial"/>
          <w:sz w:val="24"/>
          <w:szCs w:val="24"/>
          <w:lang w:val="mn-MN"/>
        </w:rPr>
        <w:t>“Хөгжлийн бэрхшээлтэй иргэдийн</w:t>
      </w:r>
      <w:r>
        <w:rPr>
          <w:rFonts w:ascii="Arial" w:hAnsi="Arial" w:cs="Arial"/>
          <w:sz w:val="24"/>
          <w:szCs w:val="24"/>
          <w:lang w:val="mn-MN"/>
        </w:rPr>
        <w:t xml:space="preserve"> </w:t>
      </w:r>
      <w:r w:rsidRPr="005928CF">
        <w:rPr>
          <w:rFonts w:ascii="Arial" w:hAnsi="Arial" w:cs="Arial"/>
          <w:sz w:val="24"/>
          <w:szCs w:val="24"/>
          <w:lang w:val="mn-MN"/>
        </w:rPr>
        <w:t>хөгжил, хамгааллын хөтөлбөр</w:t>
      </w:r>
      <w:r>
        <w:rPr>
          <w:rFonts w:ascii="Arial" w:hAnsi="Arial" w:cs="Arial"/>
          <w:sz w:val="24"/>
          <w:szCs w:val="24"/>
          <w:lang w:val="mn-MN"/>
        </w:rPr>
        <w:t xml:space="preserve"> </w:t>
      </w:r>
      <w:r w:rsidRPr="005928CF">
        <w:rPr>
          <w:rFonts w:ascii="Arial" w:hAnsi="Arial" w:cs="Arial"/>
          <w:sz w:val="24"/>
          <w:szCs w:val="24"/>
          <w:lang w:val="mn-MN"/>
        </w:rPr>
        <w:t>/2021-2024 он/</w:t>
      </w:r>
      <w:r>
        <w:rPr>
          <w:rFonts w:ascii="Arial" w:hAnsi="Arial" w:cs="Arial"/>
          <w:sz w:val="24"/>
          <w:szCs w:val="24"/>
          <w:lang w:val="mn-MN"/>
        </w:rPr>
        <w:t>”-ийг боловсруулан а</w:t>
      </w:r>
      <w:r w:rsidRPr="005928CF">
        <w:rPr>
          <w:rFonts w:ascii="Arial" w:hAnsi="Arial" w:cs="Arial"/>
          <w:sz w:val="24"/>
          <w:szCs w:val="24"/>
          <w:lang w:val="mn-MN"/>
        </w:rPr>
        <w:t xml:space="preserve">ймгийн </w:t>
      </w:r>
      <w:r>
        <w:rPr>
          <w:rFonts w:ascii="Arial" w:hAnsi="Arial" w:cs="Arial"/>
          <w:sz w:val="24"/>
          <w:szCs w:val="24"/>
          <w:lang w:val="mn-MN"/>
        </w:rPr>
        <w:t>иргэдийн Төлөөлөгчдий</w:t>
      </w:r>
      <w:r w:rsidRPr="005928CF">
        <w:rPr>
          <w:rFonts w:ascii="Arial" w:hAnsi="Arial" w:cs="Arial"/>
          <w:sz w:val="24"/>
          <w:szCs w:val="24"/>
          <w:lang w:val="mn-MN"/>
        </w:rPr>
        <w:t xml:space="preserve">н </w:t>
      </w:r>
      <w:r>
        <w:rPr>
          <w:rFonts w:ascii="Arial" w:hAnsi="Arial" w:cs="Arial"/>
          <w:sz w:val="24"/>
          <w:szCs w:val="24"/>
          <w:lang w:val="mn-MN"/>
        </w:rPr>
        <w:t xml:space="preserve">Хурлын </w:t>
      </w:r>
      <w:r w:rsidRPr="005928CF">
        <w:rPr>
          <w:rFonts w:ascii="Arial" w:hAnsi="Arial" w:cs="Arial"/>
          <w:sz w:val="24"/>
          <w:szCs w:val="24"/>
          <w:lang w:val="mn-MN"/>
        </w:rPr>
        <w:t>Тэргүүлэгчдийн 2020</w:t>
      </w:r>
      <w:r>
        <w:rPr>
          <w:rFonts w:ascii="Arial" w:hAnsi="Arial" w:cs="Arial"/>
          <w:sz w:val="24"/>
          <w:szCs w:val="24"/>
          <w:lang w:val="mn-MN"/>
        </w:rPr>
        <w:t xml:space="preserve"> оны </w:t>
      </w:r>
      <w:r w:rsidRPr="005928CF">
        <w:rPr>
          <w:rFonts w:ascii="Arial" w:hAnsi="Arial" w:cs="Arial"/>
          <w:sz w:val="24"/>
          <w:szCs w:val="24"/>
          <w:lang w:val="mn-MN"/>
        </w:rPr>
        <w:t>11</w:t>
      </w:r>
      <w:r>
        <w:rPr>
          <w:rFonts w:ascii="Arial" w:hAnsi="Arial" w:cs="Arial"/>
          <w:sz w:val="24"/>
          <w:szCs w:val="24"/>
          <w:lang w:val="mn-MN"/>
        </w:rPr>
        <w:t xml:space="preserve"> дүгээр сарын </w:t>
      </w:r>
      <w:r w:rsidRPr="005928CF">
        <w:rPr>
          <w:rFonts w:ascii="Arial" w:hAnsi="Arial" w:cs="Arial"/>
          <w:sz w:val="24"/>
          <w:szCs w:val="24"/>
          <w:lang w:val="mn-MN"/>
        </w:rPr>
        <w:t xml:space="preserve">30-ны </w:t>
      </w:r>
      <w:r>
        <w:rPr>
          <w:rFonts w:ascii="Arial" w:hAnsi="Arial" w:cs="Arial"/>
          <w:sz w:val="24"/>
          <w:szCs w:val="24"/>
          <w:lang w:val="mn-MN"/>
        </w:rPr>
        <w:t xml:space="preserve">өдрийн </w:t>
      </w:r>
      <w:r w:rsidRPr="005928CF">
        <w:rPr>
          <w:rFonts w:ascii="Arial" w:hAnsi="Arial" w:cs="Arial"/>
          <w:sz w:val="24"/>
          <w:szCs w:val="24"/>
          <w:lang w:val="mn-MN"/>
        </w:rPr>
        <w:t>86 дугаар тогтоол</w:t>
      </w:r>
      <w:r>
        <w:rPr>
          <w:rFonts w:ascii="Arial" w:hAnsi="Arial" w:cs="Arial"/>
          <w:sz w:val="24"/>
          <w:szCs w:val="24"/>
          <w:lang w:val="mn-MN"/>
        </w:rPr>
        <w:t>оор батлуулсан.</w:t>
      </w:r>
    </w:p>
    <w:p w14:paraId="7179BDCA" w14:textId="549F71A2" w:rsidR="005928CF" w:rsidRDefault="005928CF" w:rsidP="005928CF">
      <w:pPr>
        <w:pStyle w:val="ListParagraph"/>
        <w:numPr>
          <w:ilvl w:val="0"/>
          <w:numId w:val="3"/>
        </w:numPr>
        <w:tabs>
          <w:tab w:val="left" w:pos="851"/>
        </w:tabs>
        <w:ind w:left="0" w:firstLine="567"/>
        <w:jc w:val="both"/>
        <w:rPr>
          <w:rFonts w:ascii="Arial" w:hAnsi="Arial" w:cs="Arial"/>
          <w:sz w:val="24"/>
          <w:szCs w:val="24"/>
          <w:lang w:val="mn-MN"/>
        </w:rPr>
      </w:pPr>
      <w:r w:rsidRPr="005928CF">
        <w:rPr>
          <w:rFonts w:ascii="Arial" w:hAnsi="Arial" w:cs="Arial"/>
          <w:sz w:val="24"/>
          <w:szCs w:val="24"/>
          <w:lang w:val="mn-MN"/>
        </w:rPr>
        <w:t>Орон нутгийн хөгжилд эмэгтэйчүүдийн оролцоог нэмэгдүүлэх, эмэгтэйчүүдэд хууль эрх зүйн болон гэр бүлийн боловсрол олгох, тэдний хөгжлийг дэмжих зорилгоор  амьдралын чанарыг сайжруулах, гэр бүлийн хүчирхийллийг бууруулах болон нийгмийн эрх тэгш харилцааг бий  болго</w:t>
      </w:r>
      <w:r>
        <w:rPr>
          <w:rFonts w:ascii="Arial" w:hAnsi="Arial" w:cs="Arial"/>
          <w:sz w:val="24"/>
          <w:szCs w:val="24"/>
          <w:lang w:val="mn-MN"/>
        </w:rPr>
        <w:t xml:space="preserve">х зорилгоор </w:t>
      </w:r>
      <w:r w:rsidRPr="005928CF">
        <w:rPr>
          <w:rFonts w:ascii="Arial" w:hAnsi="Arial" w:cs="Arial"/>
          <w:sz w:val="24"/>
          <w:szCs w:val="24"/>
          <w:lang w:val="mn-MN"/>
        </w:rPr>
        <w:t>“Эмэгтэйчүүдийн хөгжил хөтөлбөр</w:t>
      </w:r>
      <w:r>
        <w:rPr>
          <w:rFonts w:ascii="Arial" w:hAnsi="Arial" w:cs="Arial"/>
          <w:sz w:val="24"/>
          <w:szCs w:val="24"/>
          <w:lang w:val="mn-MN"/>
        </w:rPr>
        <w:t xml:space="preserve"> </w:t>
      </w:r>
      <w:r w:rsidRPr="005928CF">
        <w:rPr>
          <w:rFonts w:ascii="Arial" w:hAnsi="Arial" w:cs="Arial"/>
          <w:sz w:val="24"/>
          <w:szCs w:val="24"/>
          <w:lang w:val="mn-MN"/>
        </w:rPr>
        <w:t>/2021-2024 он/</w:t>
      </w:r>
      <w:r>
        <w:rPr>
          <w:rFonts w:ascii="Arial" w:hAnsi="Arial" w:cs="Arial"/>
          <w:sz w:val="24"/>
          <w:szCs w:val="24"/>
          <w:lang w:val="mn-MN"/>
        </w:rPr>
        <w:t>”-ийг боловсруулан а</w:t>
      </w:r>
      <w:r w:rsidRPr="005928CF">
        <w:rPr>
          <w:rFonts w:ascii="Arial" w:hAnsi="Arial" w:cs="Arial"/>
          <w:sz w:val="24"/>
          <w:szCs w:val="24"/>
          <w:lang w:val="mn-MN"/>
        </w:rPr>
        <w:t xml:space="preserve">ймгийн </w:t>
      </w:r>
      <w:r>
        <w:rPr>
          <w:rFonts w:ascii="Arial" w:hAnsi="Arial" w:cs="Arial"/>
          <w:sz w:val="24"/>
          <w:szCs w:val="24"/>
          <w:lang w:val="mn-MN"/>
        </w:rPr>
        <w:t>иргэдийн Төлөөлөгчдийн Хурл</w:t>
      </w:r>
      <w:r w:rsidRPr="005928CF">
        <w:rPr>
          <w:rFonts w:ascii="Arial" w:hAnsi="Arial" w:cs="Arial"/>
          <w:sz w:val="24"/>
          <w:szCs w:val="24"/>
          <w:lang w:val="mn-MN"/>
        </w:rPr>
        <w:t>ын Тэргүүлэгчдийн 2020</w:t>
      </w:r>
      <w:r>
        <w:rPr>
          <w:rFonts w:ascii="Arial" w:hAnsi="Arial" w:cs="Arial"/>
          <w:sz w:val="24"/>
          <w:szCs w:val="24"/>
          <w:lang w:val="mn-MN"/>
        </w:rPr>
        <w:t xml:space="preserve"> оны </w:t>
      </w:r>
      <w:r w:rsidRPr="005928CF">
        <w:rPr>
          <w:rFonts w:ascii="Arial" w:hAnsi="Arial" w:cs="Arial"/>
          <w:sz w:val="24"/>
          <w:szCs w:val="24"/>
          <w:lang w:val="mn-MN"/>
        </w:rPr>
        <w:t>11</w:t>
      </w:r>
      <w:r>
        <w:rPr>
          <w:rFonts w:ascii="Arial" w:hAnsi="Arial" w:cs="Arial"/>
          <w:sz w:val="24"/>
          <w:szCs w:val="24"/>
          <w:lang w:val="mn-MN"/>
        </w:rPr>
        <w:t xml:space="preserve"> дүгээр сарын </w:t>
      </w:r>
      <w:r w:rsidRPr="005928CF">
        <w:rPr>
          <w:rFonts w:ascii="Arial" w:hAnsi="Arial" w:cs="Arial"/>
          <w:sz w:val="24"/>
          <w:szCs w:val="24"/>
          <w:lang w:val="mn-MN"/>
        </w:rPr>
        <w:t>30-ны</w:t>
      </w:r>
      <w:r>
        <w:rPr>
          <w:rFonts w:ascii="Arial" w:hAnsi="Arial" w:cs="Arial"/>
          <w:sz w:val="24"/>
          <w:szCs w:val="24"/>
          <w:lang w:val="mn-MN"/>
        </w:rPr>
        <w:t xml:space="preserve"> өдрийн </w:t>
      </w:r>
      <w:r w:rsidRPr="005928CF">
        <w:rPr>
          <w:rFonts w:ascii="Arial" w:hAnsi="Arial" w:cs="Arial"/>
          <w:sz w:val="24"/>
          <w:szCs w:val="24"/>
          <w:lang w:val="mn-MN"/>
        </w:rPr>
        <w:t>87 дугаар тогтоол</w:t>
      </w:r>
      <w:r>
        <w:rPr>
          <w:rFonts w:ascii="Arial" w:hAnsi="Arial" w:cs="Arial"/>
          <w:sz w:val="24"/>
          <w:szCs w:val="24"/>
          <w:lang w:val="mn-MN"/>
        </w:rPr>
        <w:t xml:space="preserve">оор батлуулсан. </w:t>
      </w:r>
    </w:p>
    <w:p w14:paraId="748A283B" w14:textId="42A1BE46" w:rsidR="005928CF" w:rsidRDefault="005928CF" w:rsidP="005928CF">
      <w:pPr>
        <w:pStyle w:val="ListParagraph"/>
        <w:numPr>
          <w:ilvl w:val="0"/>
          <w:numId w:val="3"/>
        </w:numPr>
        <w:tabs>
          <w:tab w:val="left" w:pos="851"/>
        </w:tabs>
        <w:ind w:left="0" w:firstLine="567"/>
        <w:jc w:val="both"/>
        <w:rPr>
          <w:rFonts w:ascii="Arial" w:hAnsi="Arial" w:cs="Arial"/>
          <w:sz w:val="24"/>
          <w:szCs w:val="24"/>
          <w:lang w:val="mn-MN"/>
        </w:rPr>
      </w:pPr>
      <w:r w:rsidRPr="005928CF">
        <w:rPr>
          <w:rFonts w:ascii="Arial" w:hAnsi="Arial" w:cs="Arial"/>
          <w:sz w:val="24"/>
          <w:szCs w:val="24"/>
          <w:lang w:val="mn-MN"/>
        </w:rPr>
        <w:t>Англи хэл сурах бүх нийтийн хөдөлгөөн өрнүүлж, англи хэлийг мэдээлэл, албан хэргийн харилцаа, хэрэгсэл болгон хөгжүүлэхэд дэмжлэг үзүүлэх хүрээнд англи хэлний багш нарын ур чадварыг нэмэгдүүлж, англи хэлний сургалтын чанарыг дээшлүүлэх, “Англи хэлтэй-Дорнодчууд” аян өрнүүлж, англи хэлний сургалт зохион байгуулах иргэн, сургалтын төвүүдтэй хамтран ажиллаж, англи хэлтэй иргэд, оюутан залуучууд, төрийн албан хаагчдын тоог нэмэгдүүл</w:t>
      </w:r>
      <w:r>
        <w:rPr>
          <w:rFonts w:ascii="Arial" w:hAnsi="Arial" w:cs="Arial"/>
          <w:sz w:val="24"/>
          <w:szCs w:val="24"/>
          <w:lang w:val="mn-MN"/>
        </w:rPr>
        <w:t xml:space="preserve">эх зорилгоор </w:t>
      </w:r>
      <w:r w:rsidRPr="005928CF">
        <w:rPr>
          <w:rFonts w:ascii="Arial" w:hAnsi="Arial" w:cs="Arial"/>
          <w:sz w:val="24"/>
          <w:szCs w:val="24"/>
          <w:lang w:val="mn-MN"/>
        </w:rPr>
        <w:t>“Англи хэлтэй Дорнодчууд хөтөлбөр</w:t>
      </w:r>
      <w:r>
        <w:rPr>
          <w:rFonts w:ascii="Arial" w:hAnsi="Arial" w:cs="Arial"/>
          <w:sz w:val="24"/>
          <w:szCs w:val="24"/>
          <w:lang w:val="mn-MN"/>
        </w:rPr>
        <w:t xml:space="preserve"> </w:t>
      </w:r>
      <w:r w:rsidRPr="005928CF">
        <w:rPr>
          <w:rFonts w:ascii="Arial" w:hAnsi="Arial" w:cs="Arial"/>
          <w:sz w:val="24"/>
          <w:szCs w:val="24"/>
          <w:lang w:val="mn-MN"/>
        </w:rPr>
        <w:t>/2021-2024 он/</w:t>
      </w:r>
      <w:r w:rsidR="00C548AC">
        <w:rPr>
          <w:rFonts w:ascii="Arial" w:hAnsi="Arial" w:cs="Arial"/>
          <w:sz w:val="24"/>
          <w:szCs w:val="24"/>
          <w:lang w:val="mn-MN"/>
        </w:rPr>
        <w:t>”-ийг боловсруулан а</w:t>
      </w:r>
      <w:r w:rsidR="00C548AC" w:rsidRPr="00C548AC">
        <w:rPr>
          <w:rFonts w:ascii="Arial" w:hAnsi="Arial" w:cs="Arial"/>
          <w:sz w:val="24"/>
          <w:szCs w:val="24"/>
          <w:lang w:val="mn-MN"/>
        </w:rPr>
        <w:t xml:space="preserve">ймгийн </w:t>
      </w:r>
      <w:r w:rsidR="00C548AC">
        <w:rPr>
          <w:rFonts w:ascii="Arial" w:hAnsi="Arial" w:cs="Arial"/>
          <w:sz w:val="24"/>
          <w:szCs w:val="24"/>
          <w:lang w:val="mn-MN"/>
        </w:rPr>
        <w:t>иргэдийн Төлөөлөгчдийн Хурл</w:t>
      </w:r>
      <w:r w:rsidR="00C548AC" w:rsidRPr="00C548AC">
        <w:rPr>
          <w:rFonts w:ascii="Arial" w:hAnsi="Arial" w:cs="Arial"/>
          <w:sz w:val="24"/>
          <w:szCs w:val="24"/>
          <w:lang w:val="mn-MN"/>
        </w:rPr>
        <w:t>ын Тэргүүлэгчдийн 2020</w:t>
      </w:r>
      <w:r w:rsidR="00C548AC">
        <w:rPr>
          <w:rFonts w:ascii="Arial" w:hAnsi="Arial" w:cs="Arial"/>
          <w:sz w:val="24"/>
          <w:szCs w:val="24"/>
          <w:lang w:val="mn-MN"/>
        </w:rPr>
        <w:t xml:space="preserve"> оны </w:t>
      </w:r>
      <w:r w:rsidR="00C548AC" w:rsidRPr="00C548AC">
        <w:rPr>
          <w:rFonts w:ascii="Arial" w:hAnsi="Arial" w:cs="Arial"/>
          <w:sz w:val="24"/>
          <w:szCs w:val="24"/>
          <w:lang w:val="mn-MN"/>
        </w:rPr>
        <w:t>11</w:t>
      </w:r>
      <w:r w:rsidR="00C548AC">
        <w:rPr>
          <w:rFonts w:ascii="Arial" w:hAnsi="Arial" w:cs="Arial"/>
          <w:sz w:val="24"/>
          <w:szCs w:val="24"/>
          <w:lang w:val="mn-MN"/>
        </w:rPr>
        <w:t xml:space="preserve"> дүгээр </w:t>
      </w:r>
      <w:r w:rsidR="00C548AC" w:rsidRPr="00C548AC">
        <w:rPr>
          <w:rFonts w:ascii="Arial" w:hAnsi="Arial" w:cs="Arial"/>
          <w:sz w:val="24"/>
          <w:szCs w:val="24"/>
          <w:lang w:val="mn-MN"/>
        </w:rPr>
        <w:t>30-ны</w:t>
      </w:r>
      <w:r w:rsidR="00C548AC">
        <w:rPr>
          <w:rFonts w:ascii="Arial" w:hAnsi="Arial" w:cs="Arial"/>
          <w:sz w:val="24"/>
          <w:szCs w:val="24"/>
          <w:lang w:val="mn-MN"/>
        </w:rPr>
        <w:t xml:space="preserve"> өдрийн </w:t>
      </w:r>
      <w:r w:rsidR="00C548AC" w:rsidRPr="00C548AC">
        <w:rPr>
          <w:rFonts w:ascii="Arial" w:hAnsi="Arial" w:cs="Arial"/>
          <w:sz w:val="24"/>
          <w:szCs w:val="24"/>
          <w:lang w:val="mn-MN"/>
        </w:rPr>
        <w:t>88 дугаар тогтоол</w:t>
      </w:r>
      <w:r w:rsidR="00C548AC">
        <w:rPr>
          <w:rFonts w:ascii="Arial" w:hAnsi="Arial" w:cs="Arial"/>
          <w:sz w:val="24"/>
          <w:szCs w:val="24"/>
          <w:lang w:val="mn-MN"/>
        </w:rPr>
        <w:t>оор батлуулсан.</w:t>
      </w:r>
    </w:p>
    <w:p w14:paraId="4F62B571" w14:textId="092E5A8F" w:rsidR="00C548AC" w:rsidRDefault="00C548AC" w:rsidP="00C548AC">
      <w:pPr>
        <w:pStyle w:val="ListParagraph"/>
        <w:numPr>
          <w:ilvl w:val="0"/>
          <w:numId w:val="3"/>
        </w:numPr>
        <w:tabs>
          <w:tab w:val="left" w:pos="851"/>
        </w:tabs>
        <w:ind w:left="0" w:firstLine="567"/>
        <w:jc w:val="both"/>
        <w:rPr>
          <w:rFonts w:ascii="Arial" w:hAnsi="Arial" w:cs="Arial"/>
          <w:sz w:val="24"/>
          <w:szCs w:val="24"/>
          <w:lang w:val="mn-MN"/>
        </w:rPr>
      </w:pPr>
      <w:r w:rsidRPr="00C548AC">
        <w:rPr>
          <w:rFonts w:ascii="Arial" w:hAnsi="Arial" w:cs="Arial"/>
          <w:sz w:val="24"/>
          <w:szCs w:val="24"/>
          <w:lang w:val="mn-MN"/>
        </w:rPr>
        <w:t xml:space="preserve">Дорнод аймгийн оюутан суралцагчдыг эх оронч үзэлтэй, нийгмийн хариуцлагатай, харилцааны ёс зүйтэй, эзэмшиж буй мэргэжил нь академик </w:t>
      </w:r>
      <w:r w:rsidRPr="00C548AC">
        <w:rPr>
          <w:rFonts w:ascii="Arial" w:hAnsi="Arial" w:cs="Arial"/>
          <w:sz w:val="24"/>
          <w:szCs w:val="24"/>
          <w:lang w:val="mn-MN"/>
        </w:rPr>
        <w:lastRenderedPageBreak/>
        <w:t>боловсролыг хүртээмжтэйгээр нэмэгдүүлсэн эерэг өөрчлөлтийг бий болгох замаар амьдрах ухааны чадвартай, орон нутагтаа хөдөлмөрлөх хүсэлтэй, эрүүл чийрэг бие бялдартай иргэн  болгон төлөвшүүл</w:t>
      </w:r>
      <w:r>
        <w:rPr>
          <w:rFonts w:ascii="Arial" w:hAnsi="Arial" w:cs="Arial"/>
          <w:sz w:val="24"/>
          <w:szCs w:val="24"/>
          <w:lang w:val="mn-MN"/>
        </w:rPr>
        <w:t xml:space="preserve">эх зорилгоор </w:t>
      </w:r>
      <w:r w:rsidRPr="00C548AC">
        <w:rPr>
          <w:rFonts w:ascii="Arial" w:hAnsi="Arial" w:cs="Arial"/>
          <w:sz w:val="24"/>
          <w:szCs w:val="24"/>
          <w:lang w:val="mn-MN"/>
        </w:rPr>
        <w:t>“Оюутны хөгжил хөтөлбөр</w:t>
      </w:r>
      <w:r>
        <w:rPr>
          <w:rFonts w:ascii="Arial" w:hAnsi="Arial" w:cs="Arial"/>
          <w:sz w:val="24"/>
          <w:szCs w:val="24"/>
          <w:lang w:val="mn-MN"/>
        </w:rPr>
        <w:t xml:space="preserve"> </w:t>
      </w:r>
      <w:r w:rsidRPr="00C548AC">
        <w:rPr>
          <w:rFonts w:ascii="Arial" w:hAnsi="Arial" w:cs="Arial"/>
          <w:sz w:val="24"/>
          <w:szCs w:val="24"/>
          <w:lang w:val="mn-MN"/>
        </w:rPr>
        <w:t>/2021-2024 он/</w:t>
      </w:r>
      <w:r>
        <w:rPr>
          <w:rFonts w:ascii="Arial" w:hAnsi="Arial" w:cs="Arial"/>
          <w:sz w:val="24"/>
          <w:szCs w:val="24"/>
          <w:lang w:val="mn-MN"/>
        </w:rPr>
        <w:t>”-ийг боловсруулан а</w:t>
      </w:r>
      <w:r w:rsidRPr="00C548AC">
        <w:rPr>
          <w:rFonts w:ascii="Arial" w:hAnsi="Arial" w:cs="Arial"/>
          <w:sz w:val="24"/>
          <w:szCs w:val="24"/>
          <w:lang w:val="mn-MN"/>
        </w:rPr>
        <w:t xml:space="preserve">ймгийн </w:t>
      </w:r>
      <w:r>
        <w:rPr>
          <w:rFonts w:ascii="Arial" w:hAnsi="Arial" w:cs="Arial"/>
          <w:sz w:val="24"/>
          <w:szCs w:val="24"/>
          <w:lang w:val="mn-MN"/>
        </w:rPr>
        <w:t>иргэдийн Төлөөлөгчдийн Хурл</w:t>
      </w:r>
      <w:r w:rsidRPr="00C548AC">
        <w:rPr>
          <w:rFonts w:ascii="Arial" w:hAnsi="Arial" w:cs="Arial"/>
          <w:sz w:val="24"/>
          <w:szCs w:val="24"/>
          <w:lang w:val="mn-MN"/>
        </w:rPr>
        <w:t>ын Тэргүүлэгчдийн 2020</w:t>
      </w:r>
      <w:r>
        <w:rPr>
          <w:rFonts w:ascii="Arial" w:hAnsi="Arial" w:cs="Arial"/>
          <w:sz w:val="24"/>
          <w:szCs w:val="24"/>
          <w:lang w:val="mn-MN"/>
        </w:rPr>
        <w:t xml:space="preserve"> оны </w:t>
      </w:r>
      <w:r w:rsidRPr="00C548AC">
        <w:rPr>
          <w:rFonts w:ascii="Arial" w:hAnsi="Arial" w:cs="Arial"/>
          <w:sz w:val="24"/>
          <w:szCs w:val="24"/>
          <w:lang w:val="mn-MN"/>
        </w:rPr>
        <w:t>11</w:t>
      </w:r>
      <w:r>
        <w:rPr>
          <w:rFonts w:ascii="Arial" w:hAnsi="Arial" w:cs="Arial"/>
          <w:sz w:val="24"/>
          <w:szCs w:val="24"/>
          <w:lang w:val="mn-MN"/>
        </w:rPr>
        <w:t xml:space="preserve"> дүгээр сарын </w:t>
      </w:r>
      <w:r w:rsidRPr="00C548AC">
        <w:rPr>
          <w:rFonts w:ascii="Arial" w:hAnsi="Arial" w:cs="Arial"/>
          <w:sz w:val="24"/>
          <w:szCs w:val="24"/>
          <w:lang w:val="mn-MN"/>
        </w:rPr>
        <w:t>30-ны</w:t>
      </w:r>
      <w:r>
        <w:rPr>
          <w:rFonts w:ascii="Arial" w:hAnsi="Arial" w:cs="Arial"/>
          <w:sz w:val="24"/>
          <w:szCs w:val="24"/>
          <w:lang w:val="mn-MN"/>
        </w:rPr>
        <w:t xml:space="preserve"> өдрийн </w:t>
      </w:r>
      <w:r w:rsidRPr="00C548AC">
        <w:rPr>
          <w:rFonts w:ascii="Arial" w:hAnsi="Arial" w:cs="Arial"/>
          <w:sz w:val="24"/>
          <w:szCs w:val="24"/>
          <w:lang w:val="mn-MN"/>
        </w:rPr>
        <w:t>89 дүгээр тогтоол</w:t>
      </w:r>
      <w:r>
        <w:rPr>
          <w:rFonts w:ascii="Arial" w:hAnsi="Arial" w:cs="Arial"/>
          <w:sz w:val="24"/>
          <w:szCs w:val="24"/>
          <w:lang w:val="mn-MN"/>
        </w:rPr>
        <w:t>оор батлуулсан.</w:t>
      </w:r>
    </w:p>
    <w:p w14:paraId="19C45F58" w14:textId="7A28C16F" w:rsidR="00C548AC" w:rsidRPr="00C548AC" w:rsidRDefault="00C548AC" w:rsidP="00C548AC">
      <w:pPr>
        <w:pStyle w:val="ListParagraph"/>
        <w:numPr>
          <w:ilvl w:val="0"/>
          <w:numId w:val="3"/>
        </w:numPr>
        <w:tabs>
          <w:tab w:val="left" w:pos="851"/>
        </w:tabs>
        <w:ind w:left="0" w:firstLine="567"/>
        <w:jc w:val="both"/>
        <w:rPr>
          <w:rFonts w:ascii="Arial" w:hAnsi="Arial" w:cs="Arial"/>
          <w:sz w:val="24"/>
          <w:szCs w:val="24"/>
          <w:lang w:val="mn-MN"/>
        </w:rPr>
      </w:pPr>
      <w:r w:rsidRPr="00C548AC">
        <w:rPr>
          <w:rFonts w:ascii="Arial" w:hAnsi="Arial" w:cs="Arial"/>
          <w:sz w:val="24"/>
          <w:szCs w:val="24"/>
          <w:lang w:val="mn-MN"/>
        </w:rPr>
        <w:t>Эрэгтэйчүүдийн эрүүл мэндийг дэмжиж, тэдэнд үзүүлэх эрүүл мэндийн тусламж, үйлчилгээний хүртээмж, чанарыг дээшлүүлэх замаар эрэгтэйчүүдийн эрүүл мэндийн байдлыг сайжруулж, эрэгтэй, эмэгтэй хүний дундаж насжилтын зөрүүг бууруулахад нөлөөл</w:t>
      </w:r>
      <w:r>
        <w:rPr>
          <w:rFonts w:ascii="Arial" w:hAnsi="Arial" w:cs="Arial"/>
          <w:sz w:val="24"/>
          <w:szCs w:val="24"/>
          <w:lang w:val="mn-MN"/>
        </w:rPr>
        <w:t xml:space="preserve">өх зорилгоор </w:t>
      </w:r>
      <w:r w:rsidRPr="00C548AC">
        <w:rPr>
          <w:rFonts w:ascii="Arial" w:hAnsi="Arial" w:cs="Arial"/>
          <w:sz w:val="24"/>
          <w:szCs w:val="24"/>
          <w:lang w:val="mn-MN"/>
        </w:rPr>
        <w:t>“Эрэгтэйчүүдийн эрүүл мэндийг хамгаалах хөтөлбөр</w:t>
      </w:r>
      <w:r>
        <w:rPr>
          <w:rFonts w:ascii="Arial" w:hAnsi="Arial" w:cs="Arial"/>
          <w:sz w:val="24"/>
          <w:szCs w:val="24"/>
          <w:lang w:val="mn-MN"/>
        </w:rPr>
        <w:t>”-ийг боловсруулан а</w:t>
      </w:r>
      <w:r w:rsidRPr="00C548AC">
        <w:rPr>
          <w:rFonts w:ascii="Arial" w:hAnsi="Arial" w:cs="Arial"/>
          <w:sz w:val="24"/>
          <w:szCs w:val="24"/>
          <w:lang w:val="mn-MN"/>
        </w:rPr>
        <w:t xml:space="preserve">ймгийн </w:t>
      </w:r>
      <w:r>
        <w:rPr>
          <w:rFonts w:ascii="Arial" w:hAnsi="Arial" w:cs="Arial"/>
          <w:sz w:val="24"/>
          <w:szCs w:val="24"/>
          <w:lang w:val="mn-MN"/>
        </w:rPr>
        <w:t>иргэдийн Төлөөлөгчдийн Хурл</w:t>
      </w:r>
      <w:r w:rsidRPr="00C548AC">
        <w:rPr>
          <w:rFonts w:ascii="Arial" w:hAnsi="Arial" w:cs="Arial"/>
          <w:sz w:val="24"/>
          <w:szCs w:val="24"/>
          <w:lang w:val="mn-MN"/>
        </w:rPr>
        <w:t>ын Тэргүүлэгчдийн 2021</w:t>
      </w:r>
      <w:r>
        <w:rPr>
          <w:rFonts w:ascii="Arial" w:hAnsi="Arial" w:cs="Arial"/>
          <w:sz w:val="24"/>
          <w:szCs w:val="24"/>
          <w:lang w:val="mn-MN"/>
        </w:rPr>
        <w:t xml:space="preserve"> оны </w:t>
      </w:r>
      <w:r w:rsidRPr="00C548AC">
        <w:rPr>
          <w:rFonts w:ascii="Arial" w:hAnsi="Arial" w:cs="Arial"/>
          <w:sz w:val="24"/>
          <w:szCs w:val="24"/>
          <w:lang w:val="mn-MN"/>
        </w:rPr>
        <w:t>01</w:t>
      </w:r>
      <w:r>
        <w:rPr>
          <w:rFonts w:ascii="Arial" w:hAnsi="Arial" w:cs="Arial"/>
          <w:sz w:val="24"/>
          <w:szCs w:val="24"/>
          <w:lang w:val="mn-MN"/>
        </w:rPr>
        <w:t xml:space="preserve"> дүгээр сарын </w:t>
      </w:r>
      <w:r w:rsidRPr="00C548AC">
        <w:rPr>
          <w:rFonts w:ascii="Arial" w:hAnsi="Arial" w:cs="Arial"/>
          <w:sz w:val="24"/>
          <w:szCs w:val="24"/>
          <w:lang w:val="mn-MN"/>
        </w:rPr>
        <w:t>20-ны</w:t>
      </w:r>
      <w:r>
        <w:rPr>
          <w:rFonts w:ascii="Arial" w:hAnsi="Arial" w:cs="Arial"/>
          <w:sz w:val="24"/>
          <w:szCs w:val="24"/>
          <w:lang w:val="mn-MN"/>
        </w:rPr>
        <w:t xml:space="preserve"> өдрийн </w:t>
      </w:r>
      <w:r w:rsidRPr="00C548AC">
        <w:rPr>
          <w:rFonts w:ascii="Arial" w:hAnsi="Arial" w:cs="Arial"/>
          <w:sz w:val="24"/>
          <w:szCs w:val="24"/>
          <w:lang w:val="mn-MN"/>
        </w:rPr>
        <w:t>03 дугаар тогтоол</w:t>
      </w:r>
      <w:r>
        <w:rPr>
          <w:rFonts w:ascii="Arial" w:hAnsi="Arial" w:cs="Arial"/>
          <w:sz w:val="24"/>
          <w:szCs w:val="24"/>
          <w:lang w:val="mn-MN"/>
        </w:rPr>
        <w:t>оор батлуулсан.</w:t>
      </w:r>
    </w:p>
    <w:p w14:paraId="6FFA860D" w14:textId="74A1707D" w:rsidR="00041AB7" w:rsidRPr="00BA7331" w:rsidRDefault="00041AB7" w:rsidP="00041AB7">
      <w:pPr>
        <w:ind w:firstLine="720"/>
        <w:jc w:val="both"/>
        <w:rPr>
          <w:rFonts w:ascii="Arial" w:hAnsi="Arial" w:cs="Arial"/>
          <w:sz w:val="24"/>
          <w:szCs w:val="24"/>
          <w:u w:val="single"/>
        </w:rPr>
      </w:pPr>
      <w:r w:rsidRPr="00BA7331">
        <w:rPr>
          <w:rFonts w:ascii="Arial" w:hAnsi="Arial" w:cs="Arial"/>
          <w:sz w:val="24"/>
          <w:szCs w:val="24"/>
          <w:u w:val="single"/>
          <w:lang w:val="mn-MN"/>
        </w:rPr>
        <w:t>Б.Хүний эрх, эрх чөлөөг биелүүлэх чиглэлээр Хүний эрхийн үндэсний комисс, төрийн бус байгууллагууд, хувийн хэвшлийн аж ахуйн нэгж, байгууллагуудтай ажилласан сайн туршлага</w:t>
      </w:r>
      <w:r w:rsidRPr="00BA7331">
        <w:rPr>
          <w:rFonts w:ascii="Arial" w:hAnsi="Arial" w:cs="Arial"/>
          <w:sz w:val="24"/>
          <w:szCs w:val="24"/>
          <w:u w:val="single"/>
        </w:rPr>
        <w:t>:</w:t>
      </w:r>
    </w:p>
    <w:p w14:paraId="3C4DB5F2" w14:textId="478FDAB9" w:rsidR="0061460A" w:rsidRPr="00CC733F" w:rsidRDefault="00BA7331" w:rsidP="00041AB7">
      <w:pPr>
        <w:ind w:firstLine="720"/>
        <w:jc w:val="both"/>
        <w:rPr>
          <w:rFonts w:ascii="Arial" w:hAnsi="Arial" w:cs="Arial"/>
          <w:sz w:val="24"/>
          <w:szCs w:val="24"/>
        </w:rPr>
      </w:pPr>
      <w:r>
        <w:rPr>
          <w:rFonts w:ascii="Arial" w:hAnsi="Arial" w:cs="Arial"/>
          <w:sz w:val="24"/>
          <w:szCs w:val="24"/>
          <w:lang w:val="mn-MN"/>
        </w:rPr>
        <w:t xml:space="preserve">Монгол Улсын Үндсэн хуулийн 16 дугаар зүйлд заасан хүний сурч боловчрох, эрүүл мэндээ хамгаалуулах, эрүүл аюулгүй орчинд амьдрах эрхийг хангах хүрээнд аймгийн Иргэдийн төлөөлөгчдийн хурлаас баталсан бодлогын баримт бичгийн хэрэгжилтийг хангах зорилгоор орон нутагт үйл ажиллагаа явуулж байгаа төрийн бус байгууллага, хувийн хэвшлийн аж ахуйн нэгж, байгууллагуудтай хамтран нөлөөллийн ажлыг үе шаттайгаар зохион байгуулж байна. </w:t>
      </w:r>
      <w:r w:rsidR="00CC733F">
        <w:rPr>
          <w:rFonts w:ascii="Arial" w:hAnsi="Arial" w:cs="Arial"/>
          <w:sz w:val="24"/>
          <w:szCs w:val="24"/>
          <w:lang w:val="mn-MN"/>
        </w:rPr>
        <w:t>Тухайлбал</w:t>
      </w:r>
      <w:r w:rsidR="00CC733F">
        <w:rPr>
          <w:rFonts w:ascii="Arial" w:hAnsi="Arial" w:cs="Arial"/>
          <w:sz w:val="24"/>
          <w:szCs w:val="24"/>
        </w:rPr>
        <w:t xml:space="preserve">: </w:t>
      </w:r>
    </w:p>
    <w:p w14:paraId="28B5F1D7" w14:textId="09DA982B" w:rsidR="00CC733F" w:rsidRDefault="00CC733F" w:rsidP="00CC733F">
      <w:pPr>
        <w:pStyle w:val="ListParagraph"/>
        <w:numPr>
          <w:ilvl w:val="0"/>
          <w:numId w:val="3"/>
        </w:numPr>
        <w:tabs>
          <w:tab w:val="left" w:pos="851"/>
        </w:tabs>
        <w:ind w:left="0" w:firstLine="720"/>
        <w:jc w:val="both"/>
        <w:rPr>
          <w:rFonts w:ascii="Arial" w:hAnsi="Arial" w:cs="Arial"/>
          <w:sz w:val="24"/>
          <w:szCs w:val="24"/>
          <w:lang w:val="mn-MN"/>
        </w:rPr>
      </w:pPr>
      <w:r w:rsidRPr="00CC733F">
        <w:rPr>
          <w:rFonts w:ascii="Arial" w:hAnsi="Arial" w:cs="Arial"/>
          <w:sz w:val="24"/>
          <w:szCs w:val="24"/>
        </w:rPr>
        <w:t>“Хүмүүнлэгийн дэд хөтөлбөр”-</w:t>
      </w:r>
      <w:r w:rsidRPr="00CC733F">
        <w:rPr>
          <w:rFonts w:ascii="Arial" w:hAnsi="Arial" w:cs="Arial"/>
          <w:sz w:val="24"/>
          <w:szCs w:val="24"/>
          <w:lang w:val="mn-MN"/>
        </w:rPr>
        <w:t>ийг боловсруулан</w:t>
      </w:r>
      <w:r w:rsidRPr="00CC733F">
        <w:rPr>
          <w:rFonts w:ascii="Arial" w:hAnsi="Arial" w:cs="Arial"/>
          <w:sz w:val="24"/>
          <w:szCs w:val="24"/>
        </w:rPr>
        <w:t xml:space="preserve"> </w:t>
      </w:r>
      <w:r w:rsidRPr="00CC733F">
        <w:rPr>
          <w:rFonts w:ascii="Arial" w:hAnsi="Arial" w:cs="Arial"/>
          <w:sz w:val="24"/>
          <w:szCs w:val="24"/>
          <w:lang w:val="mn-MN"/>
        </w:rPr>
        <w:t xml:space="preserve">аймгийн иргэдийн Төлөөлөгчдийн Тэргүүлэгчдийн </w:t>
      </w:r>
      <w:r>
        <w:rPr>
          <w:rFonts w:ascii="Arial" w:hAnsi="Arial" w:cs="Arial"/>
          <w:sz w:val="24"/>
          <w:szCs w:val="24"/>
          <w:lang w:val="mn-MN"/>
        </w:rPr>
        <w:t xml:space="preserve">2019 оны 72 дугаар тогтоолоор </w:t>
      </w:r>
      <w:r w:rsidRPr="00CC733F">
        <w:rPr>
          <w:rFonts w:ascii="Arial" w:hAnsi="Arial" w:cs="Arial"/>
          <w:sz w:val="24"/>
          <w:szCs w:val="24"/>
          <w:lang w:val="mn-MN"/>
        </w:rPr>
        <w:t xml:space="preserve">батлуулан, </w:t>
      </w:r>
      <w:r>
        <w:rPr>
          <w:rFonts w:ascii="Arial" w:hAnsi="Arial" w:cs="Arial"/>
          <w:sz w:val="24"/>
          <w:szCs w:val="24"/>
          <w:lang w:val="mn-MN"/>
        </w:rPr>
        <w:t>дорнод аймгийн Улаан загалмайн хороотой хамтран хэрэгжүүлж байна.</w:t>
      </w:r>
    </w:p>
    <w:p w14:paraId="59CBF024" w14:textId="77777777" w:rsidR="00CC733F" w:rsidRDefault="00CC733F" w:rsidP="00CC733F">
      <w:pPr>
        <w:pStyle w:val="ListParagraph"/>
        <w:numPr>
          <w:ilvl w:val="0"/>
          <w:numId w:val="3"/>
        </w:numPr>
        <w:tabs>
          <w:tab w:val="left" w:pos="851"/>
        </w:tabs>
        <w:ind w:left="0" w:firstLine="720"/>
        <w:jc w:val="both"/>
        <w:rPr>
          <w:rFonts w:ascii="Arial" w:hAnsi="Arial" w:cs="Arial"/>
          <w:sz w:val="24"/>
          <w:szCs w:val="24"/>
          <w:lang w:val="mn-MN"/>
        </w:rPr>
      </w:pPr>
      <w:r w:rsidRPr="00CC733F">
        <w:rPr>
          <w:rFonts w:ascii="Arial" w:hAnsi="Arial" w:cs="Arial"/>
          <w:sz w:val="24"/>
          <w:szCs w:val="24"/>
          <w:lang w:val="mn-MN"/>
        </w:rPr>
        <w:t>“Ахмадын ачлал хөтөлбөр”-ийг боловсруулан аймгийн аймгийн Иргэдийн Төлөөлөгчдийн Тэргүүлэгчдийн 2020 оны 83 дугаар тогтоолоор батлуулан</w:t>
      </w:r>
      <w:r>
        <w:rPr>
          <w:rFonts w:ascii="Arial" w:hAnsi="Arial" w:cs="Arial"/>
          <w:sz w:val="24"/>
          <w:szCs w:val="24"/>
          <w:lang w:val="mn-MN"/>
        </w:rPr>
        <w:t>, аймаг болон сумдын ахмад хороо, аймгийн Засаг даргын дэргэдэх орон тооны бус ахмадын зөвлөх багтай хамтран хэрэгжүүлж байна.</w:t>
      </w:r>
    </w:p>
    <w:p w14:paraId="6E236BA8" w14:textId="0162B955" w:rsidR="00CC733F" w:rsidRDefault="00CC733F" w:rsidP="00CC733F">
      <w:pPr>
        <w:pStyle w:val="ListParagraph"/>
        <w:numPr>
          <w:ilvl w:val="0"/>
          <w:numId w:val="3"/>
        </w:numPr>
        <w:tabs>
          <w:tab w:val="left" w:pos="851"/>
        </w:tabs>
        <w:ind w:left="0" w:firstLine="720"/>
        <w:jc w:val="both"/>
        <w:rPr>
          <w:rFonts w:ascii="Arial" w:hAnsi="Arial" w:cs="Arial"/>
          <w:sz w:val="24"/>
          <w:szCs w:val="24"/>
          <w:lang w:val="mn-MN"/>
        </w:rPr>
      </w:pPr>
      <w:r w:rsidRPr="00E442B5">
        <w:rPr>
          <w:rFonts w:ascii="Arial" w:hAnsi="Arial" w:cs="Arial"/>
          <w:sz w:val="24"/>
          <w:szCs w:val="24"/>
          <w:lang w:val="mn-MN"/>
        </w:rPr>
        <w:t xml:space="preserve"> </w:t>
      </w:r>
      <w:r w:rsidR="00E442B5" w:rsidRPr="00E442B5">
        <w:rPr>
          <w:rFonts w:ascii="Arial" w:hAnsi="Arial" w:cs="Arial"/>
          <w:sz w:val="24"/>
          <w:szCs w:val="24"/>
          <w:lang w:val="mn-MN"/>
        </w:rPr>
        <w:t xml:space="preserve">“Хөгжлийн бэрхшээлтэй иргэдийн хөгжил, хамгааллын хөтөлбөр”-ийг боловсруулан аймгийн иргэдийн Төлөөлөгчдийн Хурлын Тэргүүлэгчдийн 2020 оны 86 дугаар тогтоолоор батлуулан, </w:t>
      </w:r>
      <w:r w:rsidR="00ED4316">
        <w:rPr>
          <w:rFonts w:ascii="Arial" w:hAnsi="Arial" w:cs="Arial"/>
          <w:sz w:val="24"/>
          <w:szCs w:val="24"/>
          <w:lang w:val="mn-MN"/>
        </w:rPr>
        <w:t>хөгжлийн бэрхшээлтэй иргэдийг хангах чиглэлээр үйл ажиллагаа явуулдаг 5 төрийн бус байгууллагатай хамтран хэрэгжүүлж байна.</w:t>
      </w:r>
    </w:p>
    <w:p w14:paraId="5D6A5ECB" w14:textId="6D0E5C38" w:rsidR="00807F30" w:rsidRPr="00807F30" w:rsidRDefault="00807F30" w:rsidP="00807F30">
      <w:pPr>
        <w:pStyle w:val="ListParagraph"/>
        <w:numPr>
          <w:ilvl w:val="0"/>
          <w:numId w:val="3"/>
        </w:numPr>
        <w:tabs>
          <w:tab w:val="left" w:pos="851"/>
        </w:tabs>
        <w:ind w:left="0" w:firstLine="720"/>
        <w:jc w:val="both"/>
        <w:rPr>
          <w:rFonts w:ascii="Arial" w:hAnsi="Arial" w:cs="Arial"/>
          <w:sz w:val="24"/>
          <w:szCs w:val="24"/>
          <w:lang w:val="mn-MN"/>
        </w:rPr>
      </w:pPr>
      <w:r>
        <w:rPr>
          <w:rFonts w:ascii="Arial" w:hAnsi="Arial" w:cs="Arial"/>
          <w:sz w:val="24"/>
          <w:szCs w:val="24"/>
          <w:lang w:val="mn-MN"/>
        </w:rPr>
        <w:t>Иргэний сурч боловсрох эрхийг хангах зорилгоор “</w:t>
      </w:r>
      <w:r w:rsidRPr="00DC1BFA">
        <w:rPr>
          <w:rFonts w:ascii="Arial" w:hAnsi="Arial" w:cs="Arial"/>
          <w:sz w:val="24"/>
          <w:szCs w:val="24"/>
        </w:rPr>
        <w:t>Монгол бичгээ суръя</w:t>
      </w:r>
      <w:r>
        <w:rPr>
          <w:rFonts w:ascii="Arial" w:hAnsi="Arial" w:cs="Arial"/>
          <w:sz w:val="24"/>
          <w:szCs w:val="24"/>
          <w:lang w:val="mn-MN"/>
        </w:rPr>
        <w:t xml:space="preserve">” төслийг боловсруулж, Жаран телевиз болон хэлний бодлогын салбар зөвлөлтэй хамтран хэрэгжүүлж байна. </w:t>
      </w:r>
    </w:p>
    <w:p w14:paraId="79E37FC8" w14:textId="45C85B3A" w:rsidR="00807F30" w:rsidRPr="00807F30" w:rsidRDefault="00807F30" w:rsidP="00807F30">
      <w:pPr>
        <w:pStyle w:val="ListParagraph"/>
        <w:numPr>
          <w:ilvl w:val="0"/>
          <w:numId w:val="3"/>
        </w:numPr>
        <w:tabs>
          <w:tab w:val="left" w:pos="851"/>
        </w:tabs>
        <w:ind w:left="0" w:firstLine="720"/>
        <w:jc w:val="both"/>
        <w:rPr>
          <w:rFonts w:ascii="Arial" w:hAnsi="Arial" w:cs="Arial"/>
          <w:sz w:val="24"/>
          <w:szCs w:val="24"/>
          <w:lang w:val="mn-MN"/>
        </w:rPr>
      </w:pPr>
      <w:r w:rsidRPr="005928CF">
        <w:rPr>
          <w:rFonts w:ascii="Arial" w:hAnsi="Arial" w:cs="Arial"/>
          <w:sz w:val="24"/>
          <w:szCs w:val="24"/>
          <w:lang w:val="mn-MN"/>
        </w:rPr>
        <w:t>“Эмэгтэйчүүдийн хөгжил хөтөлбөр</w:t>
      </w:r>
      <w:r>
        <w:rPr>
          <w:rFonts w:ascii="Arial" w:hAnsi="Arial" w:cs="Arial"/>
          <w:sz w:val="24"/>
          <w:szCs w:val="24"/>
          <w:lang w:val="mn-MN"/>
        </w:rPr>
        <w:t>”-ийг боловсруулан а</w:t>
      </w:r>
      <w:r w:rsidRPr="005928CF">
        <w:rPr>
          <w:rFonts w:ascii="Arial" w:hAnsi="Arial" w:cs="Arial"/>
          <w:sz w:val="24"/>
          <w:szCs w:val="24"/>
          <w:lang w:val="mn-MN"/>
        </w:rPr>
        <w:t xml:space="preserve">ймгийн </w:t>
      </w:r>
      <w:r>
        <w:rPr>
          <w:rFonts w:ascii="Arial" w:hAnsi="Arial" w:cs="Arial"/>
          <w:sz w:val="24"/>
          <w:szCs w:val="24"/>
          <w:lang w:val="mn-MN"/>
        </w:rPr>
        <w:t>иргэдийн Төлөөлөгчдийн Хурл</w:t>
      </w:r>
      <w:r w:rsidRPr="005928CF">
        <w:rPr>
          <w:rFonts w:ascii="Arial" w:hAnsi="Arial" w:cs="Arial"/>
          <w:sz w:val="24"/>
          <w:szCs w:val="24"/>
          <w:lang w:val="mn-MN"/>
        </w:rPr>
        <w:t>ын Тэргүүлэгчдийн 2020</w:t>
      </w:r>
      <w:r>
        <w:rPr>
          <w:rFonts w:ascii="Arial" w:hAnsi="Arial" w:cs="Arial"/>
          <w:sz w:val="24"/>
          <w:szCs w:val="24"/>
          <w:lang w:val="mn-MN"/>
        </w:rPr>
        <w:t xml:space="preserve"> оны </w:t>
      </w:r>
      <w:r w:rsidRPr="005928CF">
        <w:rPr>
          <w:rFonts w:ascii="Arial" w:hAnsi="Arial" w:cs="Arial"/>
          <w:sz w:val="24"/>
          <w:szCs w:val="24"/>
          <w:lang w:val="mn-MN"/>
        </w:rPr>
        <w:t>87 дугаар тогтоол</w:t>
      </w:r>
      <w:r>
        <w:rPr>
          <w:rFonts w:ascii="Arial" w:hAnsi="Arial" w:cs="Arial"/>
          <w:sz w:val="24"/>
          <w:szCs w:val="24"/>
          <w:lang w:val="mn-MN"/>
        </w:rPr>
        <w:t xml:space="preserve">оор батлуулсан, мөн </w:t>
      </w:r>
      <w:r w:rsidRPr="00C548AC">
        <w:rPr>
          <w:rFonts w:ascii="Arial" w:hAnsi="Arial" w:cs="Arial"/>
          <w:sz w:val="24"/>
          <w:szCs w:val="24"/>
          <w:lang w:val="mn-MN"/>
        </w:rPr>
        <w:t>“Эрэгтэйчүүдийн эрүүл мэндийг хамгаалах хөтөлбөр</w:t>
      </w:r>
      <w:r>
        <w:rPr>
          <w:rFonts w:ascii="Arial" w:hAnsi="Arial" w:cs="Arial"/>
          <w:sz w:val="24"/>
          <w:szCs w:val="24"/>
          <w:lang w:val="mn-MN"/>
        </w:rPr>
        <w:t>”-ийг боловсруулан а</w:t>
      </w:r>
      <w:r w:rsidRPr="00C548AC">
        <w:rPr>
          <w:rFonts w:ascii="Arial" w:hAnsi="Arial" w:cs="Arial"/>
          <w:sz w:val="24"/>
          <w:szCs w:val="24"/>
          <w:lang w:val="mn-MN"/>
        </w:rPr>
        <w:t xml:space="preserve">ймгийн </w:t>
      </w:r>
      <w:r>
        <w:rPr>
          <w:rFonts w:ascii="Arial" w:hAnsi="Arial" w:cs="Arial"/>
          <w:sz w:val="24"/>
          <w:szCs w:val="24"/>
          <w:lang w:val="mn-MN"/>
        </w:rPr>
        <w:t>иргэдийн Төлөөлөгчдийн Хурл</w:t>
      </w:r>
      <w:r w:rsidRPr="00C548AC">
        <w:rPr>
          <w:rFonts w:ascii="Arial" w:hAnsi="Arial" w:cs="Arial"/>
          <w:sz w:val="24"/>
          <w:szCs w:val="24"/>
          <w:lang w:val="mn-MN"/>
        </w:rPr>
        <w:t>ын Тэргүүлэгчдийн 2021</w:t>
      </w:r>
      <w:r>
        <w:rPr>
          <w:rFonts w:ascii="Arial" w:hAnsi="Arial" w:cs="Arial"/>
          <w:sz w:val="24"/>
          <w:szCs w:val="24"/>
          <w:lang w:val="mn-MN"/>
        </w:rPr>
        <w:t xml:space="preserve"> оны </w:t>
      </w:r>
      <w:r w:rsidRPr="00C548AC">
        <w:rPr>
          <w:rFonts w:ascii="Arial" w:hAnsi="Arial" w:cs="Arial"/>
          <w:sz w:val="24"/>
          <w:szCs w:val="24"/>
          <w:lang w:val="mn-MN"/>
        </w:rPr>
        <w:t>03 дугаар тогтоол</w:t>
      </w:r>
      <w:r>
        <w:rPr>
          <w:rFonts w:ascii="Arial" w:hAnsi="Arial" w:cs="Arial"/>
          <w:sz w:val="24"/>
          <w:szCs w:val="24"/>
          <w:lang w:val="mn-MN"/>
        </w:rPr>
        <w:t xml:space="preserve">оор батлуулан иргэний нийгмийн байгууллагын зөвлөл болон </w:t>
      </w:r>
      <w:r>
        <w:rPr>
          <w:rFonts w:ascii="Arial" w:hAnsi="Arial" w:cs="Arial"/>
          <w:sz w:val="24"/>
          <w:szCs w:val="24"/>
        </w:rPr>
        <w:t>“</w:t>
      </w:r>
      <w:r>
        <w:rPr>
          <w:rFonts w:ascii="Arial" w:hAnsi="Arial" w:cs="Arial"/>
          <w:sz w:val="24"/>
          <w:szCs w:val="24"/>
          <w:lang w:val="mn-MN"/>
        </w:rPr>
        <w:t>Зорилтот амьдрал</w:t>
      </w:r>
      <w:r>
        <w:rPr>
          <w:rFonts w:ascii="Arial" w:hAnsi="Arial" w:cs="Arial"/>
          <w:sz w:val="24"/>
          <w:szCs w:val="24"/>
        </w:rPr>
        <w:t>”</w:t>
      </w:r>
      <w:r>
        <w:rPr>
          <w:rFonts w:ascii="Arial" w:hAnsi="Arial" w:cs="Arial"/>
          <w:sz w:val="24"/>
          <w:szCs w:val="24"/>
          <w:lang w:val="mn-MN"/>
        </w:rPr>
        <w:t xml:space="preserve"> ТББ-тай хамтран хэрэгжүүлж байна. Үүний үр дүнд </w:t>
      </w:r>
      <w:r w:rsidR="00396E1C">
        <w:rPr>
          <w:rFonts w:ascii="Arial" w:hAnsi="Arial" w:cs="Arial"/>
          <w:sz w:val="24"/>
          <w:szCs w:val="24"/>
          <w:lang w:val="mn-MN"/>
        </w:rPr>
        <w:t xml:space="preserve">аймгийн </w:t>
      </w:r>
      <w:r>
        <w:rPr>
          <w:rFonts w:ascii="Arial" w:hAnsi="Arial" w:cs="Arial"/>
          <w:sz w:val="24"/>
          <w:szCs w:val="24"/>
          <w:lang w:val="mn-MN"/>
        </w:rPr>
        <w:t>нийгмийн эрүүл мэндийн төв</w:t>
      </w:r>
      <w:r w:rsidR="00396E1C">
        <w:rPr>
          <w:rFonts w:ascii="Arial" w:hAnsi="Arial" w:cs="Arial"/>
          <w:sz w:val="24"/>
          <w:szCs w:val="24"/>
          <w:lang w:val="mn-MN"/>
        </w:rPr>
        <w:t>д</w:t>
      </w:r>
      <w:r>
        <w:rPr>
          <w:rFonts w:ascii="Arial" w:hAnsi="Arial" w:cs="Arial"/>
          <w:sz w:val="24"/>
          <w:szCs w:val="24"/>
          <w:lang w:val="mn-MN"/>
        </w:rPr>
        <w:t xml:space="preserve"> эрэгтэйчүүдийн эрүүл мэндийг үзэх </w:t>
      </w:r>
      <w:r w:rsidR="00396E1C">
        <w:rPr>
          <w:rFonts w:ascii="Arial" w:hAnsi="Arial" w:cs="Arial"/>
          <w:sz w:val="24"/>
          <w:szCs w:val="24"/>
          <w:lang w:val="mn-MN"/>
        </w:rPr>
        <w:t xml:space="preserve">өрөөг гаргаж, өдөр тутам үзлэг, хяналт хийснээр эрэгтэйчүүдийг эрхийг хамгаалах чиглэлээр хийгдсэн сайн туршлага бүхий ажил болсон. </w:t>
      </w:r>
    </w:p>
    <w:p w14:paraId="7D45DEB5" w14:textId="57AE2C70" w:rsidR="00041AB7" w:rsidRPr="00396E1C" w:rsidRDefault="00041AB7" w:rsidP="0071159D">
      <w:pPr>
        <w:ind w:firstLine="720"/>
        <w:jc w:val="both"/>
        <w:rPr>
          <w:rFonts w:ascii="Arial" w:hAnsi="Arial" w:cs="Arial"/>
          <w:b/>
          <w:bCs/>
          <w:sz w:val="24"/>
          <w:szCs w:val="24"/>
          <w:lang w:val="mn-MN"/>
        </w:rPr>
      </w:pPr>
      <w:r w:rsidRPr="00396E1C">
        <w:rPr>
          <w:rFonts w:ascii="Arial" w:hAnsi="Arial" w:cs="Arial"/>
          <w:b/>
          <w:bCs/>
          <w:sz w:val="24"/>
          <w:szCs w:val="24"/>
          <w:lang w:val="mn-MN"/>
        </w:rPr>
        <w:t>Хоёрдугаар бүлэг.Хүний суурь эрхийг хангасан үйл ажиллагаа</w:t>
      </w:r>
    </w:p>
    <w:p w14:paraId="708C3559" w14:textId="77777777" w:rsidR="004A6404" w:rsidRDefault="00041AB7" w:rsidP="00844511">
      <w:pPr>
        <w:ind w:firstLine="720"/>
        <w:jc w:val="both"/>
        <w:rPr>
          <w:rFonts w:ascii="Arial" w:hAnsi="Arial" w:cs="Arial"/>
          <w:sz w:val="24"/>
          <w:szCs w:val="24"/>
          <w:lang w:val="mn-MN"/>
        </w:rPr>
      </w:pPr>
      <w:r w:rsidRPr="00396E1C">
        <w:rPr>
          <w:rFonts w:ascii="Arial" w:hAnsi="Arial" w:cs="Arial"/>
          <w:sz w:val="24"/>
          <w:szCs w:val="24"/>
          <w:u w:val="single"/>
          <w:lang w:val="mn-MN"/>
        </w:rPr>
        <w:t>А.Хүний хувийн эрх чөлөө</w:t>
      </w:r>
      <w:r w:rsidR="00844511">
        <w:rPr>
          <w:rFonts w:ascii="Arial" w:hAnsi="Arial" w:cs="Arial"/>
          <w:sz w:val="24"/>
          <w:szCs w:val="24"/>
          <w:lang w:val="mn-MN"/>
        </w:rPr>
        <w:t xml:space="preserve">- </w:t>
      </w:r>
    </w:p>
    <w:p w14:paraId="1AF3B138" w14:textId="77777777" w:rsidR="004A6404" w:rsidRPr="00844511" w:rsidRDefault="004A6404" w:rsidP="004A6404">
      <w:pPr>
        <w:ind w:firstLine="720"/>
        <w:jc w:val="both"/>
        <w:rPr>
          <w:rFonts w:ascii="Arial" w:hAnsi="Arial" w:cs="Arial"/>
          <w:sz w:val="24"/>
          <w:szCs w:val="24"/>
          <w:lang w:val="mn-MN"/>
        </w:rPr>
      </w:pPr>
      <w:r>
        <w:rPr>
          <w:rFonts w:ascii="Arial" w:hAnsi="Arial" w:cs="Arial"/>
          <w:sz w:val="24"/>
          <w:szCs w:val="24"/>
          <w:lang w:val="mn-MN"/>
        </w:rPr>
        <w:lastRenderedPageBreak/>
        <w:t>Х</w:t>
      </w:r>
      <w:r w:rsidRPr="00844511">
        <w:rPr>
          <w:rFonts w:ascii="Arial" w:hAnsi="Arial" w:cs="Arial"/>
          <w:sz w:val="24"/>
          <w:szCs w:val="24"/>
          <w:lang w:val="mn-MN"/>
        </w:rPr>
        <w:t xml:space="preserve">үний эрх, эрх чөлөөг хангах чиглэлээр </w:t>
      </w:r>
      <w:r>
        <w:rPr>
          <w:rFonts w:ascii="Arial" w:hAnsi="Arial" w:cs="Arial"/>
          <w:sz w:val="24"/>
          <w:szCs w:val="24"/>
          <w:lang w:val="mn-MN"/>
        </w:rPr>
        <w:t xml:space="preserve">Цагдаагийн газрын </w:t>
      </w:r>
      <w:r w:rsidRPr="00844511">
        <w:rPr>
          <w:rFonts w:ascii="Arial" w:hAnsi="Arial" w:cs="Arial"/>
          <w:sz w:val="24"/>
          <w:szCs w:val="24"/>
          <w:lang w:val="mn-MN"/>
        </w:rPr>
        <w:t>Мөрдөн шалгах ажиллагаа явуулах эрх бүхий алба хаагчид хэрэг хянан шийдвэрлэх ажиллагааны явцад хэрэг хүлээлгэх, мэдүүлэг авах зорилгоор сэтгэл санаа, бие махбодод нь дарамт учруулах, хэрэг бүртгэлт, мөрдөн байцаалтын ажиллагааны явцад хүний эрх,</w:t>
      </w:r>
      <w:r>
        <w:rPr>
          <w:rFonts w:ascii="Arial" w:hAnsi="Arial" w:cs="Arial"/>
          <w:sz w:val="24"/>
          <w:szCs w:val="24"/>
          <w:lang w:val="mn-MN"/>
        </w:rPr>
        <w:t xml:space="preserve"> </w:t>
      </w:r>
      <w:r w:rsidRPr="00844511">
        <w:rPr>
          <w:rFonts w:ascii="Arial" w:hAnsi="Arial" w:cs="Arial"/>
          <w:sz w:val="24"/>
          <w:szCs w:val="24"/>
          <w:lang w:val="mn-MN"/>
        </w:rPr>
        <w:t xml:space="preserve">эрх чөлөөг зөрчих байдлыг таслан зогсоох, урьдчилан сэргийлэх, Улсын Ерөнхий прокурорын 2017 оны 06 дугаар сарын 27-ны өдрийн А/57 дугаар тушаалын хавсралтаар баталсан “Мэдүүлэг авах өрөөнд тавигдах шаардлага”-ын биелэлтийг хангах зорилгоор орон нутагт хяналтын камер суурилуулах чиглэлээр үйл ажиллагаа явуулдаг “Талын манхан” ХХК-аар тус цагдаагийн газрын уулзалт мэдүүлгийн 7, насанд хүрээгүй хүнээс мэдүүлэг авах 1 өрөөнд нийт 8 ширхэг дуу, дүрсний стандарт шаардлага хангасан хяналтын камер, 24 хоногийн хугацаатай бичлэг хадгалах хүчин чадалтай бичигч буюу DVR төхөөрөмжийг суурилуулж ажилласан. </w:t>
      </w:r>
    </w:p>
    <w:p w14:paraId="379B62EF" w14:textId="77777777" w:rsidR="004A6404" w:rsidRPr="00844511" w:rsidRDefault="004A6404" w:rsidP="004A6404">
      <w:pPr>
        <w:ind w:firstLine="720"/>
        <w:jc w:val="both"/>
        <w:rPr>
          <w:rFonts w:ascii="Arial" w:hAnsi="Arial" w:cs="Arial"/>
          <w:sz w:val="24"/>
          <w:szCs w:val="24"/>
          <w:lang w:val="mn-MN"/>
        </w:rPr>
      </w:pPr>
      <w:r w:rsidRPr="00844511">
        <w:rPr>
          <w:rFonts w:ascii="Arial" w:hAnsi="Arial" w:cs="Arial"/>
          <w:sz w:val="24"/>
          <w:szCs w:val="24"/>
          <w:lang w:val="mn-MN"/>
        </w:rPr>
        <w:t xml:space="preserve">Прокурорын байгууллагатай хамтран ажиллах төлөвлөгөөг жил бүрийн эхний сард байгуулан “Мөрдөн шалгах ажиллагаа явуулахад хүний эрхийг хангах, эрүүдэн болон бусад хэлбэрээр хэрцгий, хүнлэг бус харьцахаас ангид байх” сэдвээр сургалтуудыг тогтмол зохион байгуулж мөрдөн шалгах ажиллагааны явцад прокурорын зөвшөөрөлтэйгөөр явагдах ажиллагааг тухай бүр хяналтын болон жижүүрийн прокурорт танилцуулан, холбогдох зөвшөөрлийг авч, хүний халдашгүй чөлөөтэй байх эрхийг ханган ажиллаж байна.  </w:t>
      </w:r>
    </w:p>
    <w:p w14:paraId="30C0BE15" w14:textId="77777777" w:rsidR="004A6404" w:rsidRPr="00844511" w:rsidRDefault="004A6404" w:rsidP="004A6404">
      <w:pPr>
        <w:ind w:firstLine="720"/>
        <w:jc w:val="both"/>
        <w:rPr>
          <w:rFonts w:ascii="Arial" w:hAnsi="Arial" w:cs="Arial"/>
          <w:sz w:val="24"/>
          <w:szCs w:val="24"/>
          <w:lang w:val="mn-MN"/>
        </w:rPr>
      </w:pPr>
      <w:r w:rsidRPr="00844511">
        <w:rPr>
          <w:rFonts w:ascii="Arial" w:hAnsi="Arial" w:cs="Arial"/>
          <w:sz w:val="24"/>
          <w:szCs w:val="24"/>
          <w:lang w:val="mn-MN"/>
        </w:rPr>
        <w:t xml:space="preserve">Мөрдөн шалгах ажиллагааны оролцогч нарын өөрийгөө өмгөөлөх, өмгөөлүүлэх эрхийг хангах зорилгоор мэдүүлэг авах өрөө бүрд Монголын өмгөөлөгчдийн холбооны Дорнод аймаг дахь салбар зөвлөлийн өмгөөлөгчдийн танилцуулгыг байршуулж, төлбөрийн чадваргүй сэжигтэн яллагдагч нарыг улсын өмгөөлөгч нартай холбон өгч, өмгөөлүүлэх эрхээр нь ханган ажилласан. </w:t>
      </w:r>
    </w:p>
    <w:p w14:paraId="6D48F043" w14:textId="77777777" w:rsidR="004A6404" w:rsidRPr="00844511" w:rsidRDefault="004A6404" w:rsidP="004A6404">
      <w:pPr>
        <w:ind w:firstLine="720"/>
        <w:jc w:val="both"/>
        <w:rPr>
          <w:rFonts w:ascii="Arial" w:hAnsi="Arial" w:cs="Arial"/>
          <w:sz w:val="24"/>
          <w:szCs w:val="24"/>
          <w:lang w:val="mn-MN"/>
        </w:rPr>
      </w:pPr>
      <w:r w:rsidRPr="00844511">
        <w:rPr>
          <w:rFonts w:ascii="Arial" w:hAnsi="Arial" w:cs="Arial"/>
          <w:sz w:val="24"/>
          <w:szCs w:val="24"/>
          <w:lang w:val="mn-MN"/>
        </w:rPr>
        <w:t>Эрүүгийн хэрэг хянан шийдвэрлэх тухай хуулийн 31.5 дахь хэсэгт зааснаар шүүхийн зөвшөөрөлгүй баривчлах тохиолдолд мөрдөгчийн тогтоолыг танилцуулан санал хүсэлтийг авах. Мөн Монгол Улсын Үндсэн хуульд зааснаар Монгол Улсын хууль, олон улсын гэрээнд заасан эрх, эрх чөлөө нь зөрчигдсөн гэж үзвэл эрхээ хамгаалуулахаар шүүхэд гомдол гаргах, бусдын хууль бусаар учруулсан хохирлыг нөхөн төлүүлэх, өөрийн болон гэр бүлийн гишүүд, эцэг эх, үр хүүхдийнхээ эсрэг мэдүүлэг өгөхгүй байх, өөрийгөө өмгөөлөх, хууль зүйн туслалцаа авах, нотлох баримтыг шалгуулах, шударга шүүхээр шүүлгэх, хэргээ шүүх ажиллагаанд биеэр оролцох, шүүхийн шийдвэрийг давж заалдах, уучлал хүсэх эрхтэй. Өөрөө өөрийнхөө эсрэг мэдүүлэг өгөхийг шаардах, мэдүүлэг гаргуулахаар шахалт үзүүлэх, хүч хэрэглэхийг хориглоно гэж заасан байдаг тул гэрч, хохирогчоос мэдүүлэг авахдаа тус хуулийн 14 дэх хэсгийг заавал тайлбарлан өгч эрхээр нь хангаж байх талаар сургалт зохион явуулсан.</w:t>
      </w:r>
    </w:p>
    <w:p w14:paraId="0B28E0C6" w14:textId="77777777" w:rsidR="00781D58" w:rsidRDefault="004A6404" w:rsidP="00781D58">
      <w:pPr>
        <w:ind w:firstLine="720"/>
        <w:jc w:val="both"/>
        <w:rPr>
          <w:rFonts w:ascii="Arial" w:hAnsi="Arial" w:cs="Arial"/>
          <w:sz w:val="24"/>
          <w:szCs w:val="24"/>
          <w:lang w:val="mn-MN"/>
        </w:rPr>
      </w:pPr>
      <w:r w:rsidRPr="00844511">
        <w:rPr>
          <w:rFonts w:ascii="Arial" w:hAnsi="Arial" w:cs="Arial"/>
          <w:sz w:val="24"/>
          <w:szCs w:val="24"/>
          <w:lang w:val="mn-MN"/>
        </w:rPr>
        <w:t xml:space="preserve">Цагдаагийн ерөнхий газрын Мөрдөн байцаах албанаас баримталж буй гэмт хэргийн улмаас учирсан хохирлын 50-аас доошгүй хувийг нөхөн төлүүлсэн байх шалгуур үзүүлэлтийг тус цагдаагийн газраас 2019 оноос 2023 оны хооронд жил бүр давуулан биелүүлж ажилласан. </w:t>
      </w:r>
    </w:p>
    <w:p w14:paraId="016E4D70" w14:textId="576B63EA" w:rsidR="004A6404" w:rsidRPr="00844511" w:rsidRDefault="004A6404" w:rsidP="00781D58">
      <w:pPr>
        <w:ind w:firstLine="720"/>
        <w:jc w:val="both"/>
        <w:rPr>
          <w:rFonts w:ascii="Arial" w:hAnsi="Arial" w:cs="Arial"/>
          <w:sz w:val="24"/>
          <w:szCs w:val="24"/>
          <w:lang w:val="mn-MN"/>
        </w:rPr>
      </w:pPr>
      <w:r w:rsidRPr="00844511">
        <w:rPr>
          <w:rFonts w:ascii="Arial" w:hAnsi="Arial" w:cs="Arial"/>
          <w:sz w:val="24"/>
          <w:szCs w:val="24"/>
          <w:lang w:val="mn-MN"/>
        </w:rPr>
        <w:t>Орон нутгийн цагдаагийн тасаг, хэсгүүдээс 202</w:t>
      </w:r>
      <w:r w:rsidR="00781D58">
        <w:rPr>
          <w:rFonts w:ascii="Arial" w:hAnsi="Arial" w:cs="Arial"/>
          <w:sz w:val="24"/>
          <w:szCs w:val="24"/>
          <w:lang w:val="mn-MN"/>
        </w:rPr>
        <w:t>3</w:t>
      </w:r>
      <w:r w:rsidRPr="00844511">
        <w:rPr>
          <w:rFonts w:ascii="Arial" w:hAnsi="Arial" w:cs="Arial"/>
          <w:sz w:val="24"/>
          <w:szCs w:val="24"/>
          <w:lang w:val="mn-MN"/>
        </w:rPr>
        <w:t xml:space="preserve"> онд зохион байгуулсан ажил, арга хэмжээний талаарх тайлан мэдээнд дүн шинжилгээ хийж ажиллахад хүний эрхийн зөрчилтэй холбоотой асуудал илрээгүй. </w:t>
      </w:r>
    </w:p>
    <w:p w14:paraId="7F9D6221" w14:textId="45CF4406" w:rsidR="004A6404" w:rsidRPr="00844511" w:rsidRDefault="004A6404" w:rsidP="004A6404">
      <w:pPr>
        <w:ind w:firstLine="720"/>
        <w:jc w:val="both"/>
        <w:rPr>
          <w:rFonts w:ascii="Arial" w:hAnsi="Arial" w:cs="Arial"/>
          <w:sz w:val="24"/>
          <w:szCs w:val="24"/>
          <w:lang w:val="mn-MN"/>
        </w:rPr>
      </w:pPr>
      <w:r w:rsidRPr="00844511">
        <w:rPr>
          <w:rFonts w:ascii="Arial" w:hAnsi="Arial" w:cs="Arial"/>
          <w:sz w:val="24"/>
          <w:szCs w:val="24"/>
          <w:lang w:val="mn-MN"/>
        </w:rPr>
        <w:t>202</w:t>
      </w:r>
      <w:r w:rsidR="00781D58">
        <w:rPr>
          <w:rFonts w:ascii="Arial" w:hAnsi="Arial" w:cs="Arial"/>
          <w:sz w:val="24"/>
          <w:szCs w:val="24"/>
          <w:lang w:val="mn-MN"/>
        </w:rPr>
        <w:t>3</w:t>
      </w:r>
      <w:r w:rsidRPr="00844511">
        <w:rPr>
          <w:rFonts w:ascii="Arial" w:hAnsi="Arial" w:cs="Arial"/>
          <w:sz w:val="24"/>
          <w:szCs w:val="24"/>
          <w:lang w:val="mn-MN"/>
        </w:rPr>
        <w:t xml:space="preserve"> онд тус аймгийн сумдын нутаг дэвсгэрт зохион байгуулагдахаар төлөвлөгдөж байсан зөвшөөрөлгүй овооны тахилгын морин уралдаануудыг орон </w:t>
      </w:r>
      <w:r w:rsidRPr="00844511">
        <w:rPr>
          <w:rFonts w:ascii="Arial" w:hAnsi="Arial" w:cs="Arial"/>
          <w:sz w:val="24"/>
          <w:szCs w:val="24"/>
          <w:lang w:val="mn-MN"/>
        </w:rPr>
        <w:lastRenderedPageBreak/>
        <w:t xml:space="preserve">нутгийн алба хаагч нараар тараалгаж, өвөл, хаврын улирал болон жижиг ойн баяр, овооны тахилга зэрэгт морин уралдаалга зохион байгуулахгүй байх талаар аймгийн </w:t>
      </w:r>
      <w:r w:rsidR="00781D58">
        <w:rPr>
          <w:rFonts w:ascii="Arial" w:hAnsi="Arial" w:cs="Arial"/>
          <w:sz w:val="24"/>
          <w:szCs w:val="24"/>
          <w:lang w:val="mn-MN"/>
        </w:rPr>
        <w:t>З</w:t>
      </w:r>
      <w:r w:rsidRPr="00844511">
        <w:rPr>
          <w:rFonts w:ascii="Arial" w:hAnsi="Arial" w:cs="Arial"/>
          <w:sz w:val="24"/>
          <w:szCs w:val="24"/>
          <w:lang w:val="mn-MN"/>
        </w:rPr>
        <w:t xml:space="preserve">асаг дарга болон сумдын </w:t>
      </w:r>
      <w:r w:rsidR="00781D58">
        <w:rPr>
          <w:rFonts w:ascii="Arial" w:hAnsi="Arial" w:cs="Arial"/>
          <w:sz w:val="24"/>
          <w:szCs w:val="24"/>
          <w:lang w:val="mn-MN"/>
        </w:rPr>
        <w:t>З</w:t>
      </w:r>
      <w:r w:rsidRPr="00844511">
        <w:rPr>
          <w:rFonts w:ascii="Arial" w:hAnsi="Arial" w:cs="Arial"/>
          <w:sz w:val="24"/>
          <w:szCs w:val="24"/>
          <w:lang w:val="mn-MN"/>
        </w:rPr>
        <w:t xml:space="preserve">асаг дарга нарт албан бичиг хүргүүлж, хамгаалах хувцас хэрэглэлгүй, зохион байгуулалт муутай морин уралдааны явцад хүүхдийн эрх зөрчигдөж, эрүүл мэндээрээ хохирох явдлаас урьдчилан сэргийлж ажилласан. </w:t>
      </w:r>
    </w:p>
    <w:p w14:paraId="53CA7EC7" w14:textId="77777777" w:rsidR="004A6404" w:rsidRPr="00844511" w:rsidRDefault="004A6404" w:rsidP="004A6404">
      <w:pPr>
        <w:ind w:firstLine="720"/>
        <w:jc w:val="both"/>
        <w:rPr>
          <w:rFonts w:ascii="Arial" w:hAnsi="Arial" w:cs="Arial"/>
          <w:sz w:val="24"/>
          <w:szCs w:val="24"/>
          <w:lang w:val="mn-MN"/>
        </w:rPr>
      </w:pPr>
      <w:r w:rsidRPr="00844511">
        <w:rPr>
          <w:rFonts w:ascii="Arial" w:hAnsi="Arial" w:cs="Arial"/>
          <w:sz w:val="24"/>
          <w:szCs w:val="24"/>
          <w:lang w:val="mn-MN"/>
        </w:rPr>
        <w:t>Орон нутаг цагдаагийн тасаг, хэсэг болон сумдын хэсгийн төлөөлөгч нарт гэмт хэрэг, зөрчилд холбогдсон болон архи согтууруулах ундаа хэтрүүлэн хэрэглэсэн иргэнийг цагдаагийн байранд албадан эрүүлжүүлэхгүй байх, зөвхөн өөрсдийн хараан дор тодорхой цагаар хянан харгалзаж, саатуулах үндэслэл арилсан тохиолдолд, ар гэрт нь хүлээлгэж өгч байх талаар ажлын чиглэл зөвлөмж хүргүүлж ажилласан.</w:t>
      </w:r>
    </w:p>
    <w:p w14:paraId="1A6E882A" w14:textId="77777777" w:rsidR="004A6404" w:rsidRPr="00844511" w:rsidRDefault="004A6404" w:rsidP="004A6404">
      <w:pPr>
        <w:ind w:firstLine="720"/>
        <w:jc w:val="both"/>
        <w:rPr>
          <w:rFonts w:ascii="Arial" w:hAnsi="Arial" w:cs="Arial"/>
          <w:sz w:val="24"/>
          <w:szCs w:val="24"/>
          <w:lang w:val="mn-MN"/>
        </w:rPr>
      </w:pPr>
      <w:r w:rsidRPr="00844511">
        <w:rPr>
          <w:rFonts w:ascii="Arial" w:hAnsi="Arial" w:cs="Arial"/>
          <w:sz w:val="24"/>
          <w:szCs w:val="24"/>
          <w:lang w:val="mn-MN"/>
        </w:rPr>
        <w:t xml:space="preserve">Монгол Улсын Үндсэн хуулийн Арван зургаадугаар зүйлийн 13 дахь заалтад халдашгүй, чөлөөтэй байх, эрүү шүүлт, хүнлэг бус, хэрцгий харьцаа, нэр төрийг доромжлохоос ангид байх, хувийн ба гэр бүл, захидал харилцааны нууцаа хамгаалуулах Монгол Улсын иргэний үндсэн эрхийг баталгаажуулсан. Түүнчлэн Монгол Улсад 1976 оны 03 дугаар сарын 23-ны өдөр хүчин төгөлдөр болсон Иргэний болон улс төрийн эрхийн тухай олон улсын пакт (ИБУТЭТОУП)-ын 7 дугаар зүйлд “...хэнд ч эрүү шүүлт тулгах, хэрцгий, хүнлэг бусаар, нэр төрийг нь доромжлон харьцах буюу шийтгэхийг хориглоно" гэж заажээ. Мөн Эрүүдэн шүүх болон бусад хэлбэрээр, хэрцгий, хүнлэг бусаар буюу хүний нэр төрийг доромжлон харьцаж, шийтгэхийн эсрэг конвенцид Монгол Улс 2001 оны 11 дүгээр сарын 02-ны өдөр нэгдэн орсон нь 2002 оны 02 дугаар сарын 23- ны өдөр хүчин төгөлдөр болсон юм. ИБУТЭТОУП-ын 17 дугаар зүйлд хувийн амьдрал, хувийн нууцаа хамгаалуулах эрхийг дараах байдлаар баталгаажуулжээ. Үүнд: </w:t>
      </w:r>
    </w:p>
    <w:p w14:paraId="1D6A6E01" w14:textId="77777777" w:rsidR="004A6404" w:rsidRPr="00844511" w:rsidRDefault="004A6404" w:rsidP="004A6404">
      <w:pPr>
        <w:ind w:firstLine="720"/>
        <w:jc w:val="both"/>
        <w:rPr>
          <w:rFonts w:ascii="Arial" w:hAnsi="Arial" w:cs="Arial"/>
          <w:sz w:val="24"/>
          <w:szCs w:val="24"/>
          <w:lang w:val="mn-MN"/>
        </w:rPr>
      </w:pPr>
      <w:r w:rsidRPr="00844511">
        <w:rPr>
          <w:rFonts w:ascii="Arial" w:hAnsi="Arial" w:cs="Arial"/>
          <w:sz w:val="24"/>
          <w:szCs w:val="24"/>
          <w:lang w:val="mn-MN"/>
        </w:rPr>
        <w:t>1.Хэний ч хувийн болон гэр бүлийн амьдралд хөндлөнгөөс дур мэдэн буюу хууль бусаар оролцох, орон байранд нь буюу захидал харилцааных нь нууцад дур мэдэн буюу хууль бусаар халдах, эсхүл нэр төр, алдар хүндэд нь хууль бусаар халдахыг хориглоно.</w:t>
      </w:r>
    </w:p>
    <w:p w14:paraId="170ADF6D" w14:textId="77777777" w:rsidR="004A6404" w:rsidRPr="00844511" w:rsidRDefault="004A6404" w:rsidP="004A6404">
      <w:pPr>
        <w:ind w:firstLine="720"/>
        <w:jc w:val="both"/>
        <w:rPr>
          <w:rFonts w:ascii="Arial" w:hAnsi="Arial" w:cs="Arial"/>
          <w:sz w:val="24"/>
          <w:szCs w:val="24"/>
          <w:lang w:val="mn-MN"/>
        </w:rPr>
      </w:pPr>
      <w:r w:rsidRPr="00844511">
        <w:rPr>
          <w:rFonts w:ascii="Arial" w:hAnsi="Arial" w:cs="Arial"/>
          <w:sz w:val="24"/>
          <w:szCs w:val="24"/>
          <w:lang w:val="mn-MN"/>
        </w:rPr>
        <w:t>2.Х</w:t>
      </w:r>
      <w:r>
        <w:rPr>
          <w:rFonts w:ascii="Arial" w:hAnsi="Arial" w:cs="Arial"/>
          <w:sz w:val="24"/>
          <w:szCs w:val="24"/>
          <w:lang w:val="mn-MN"/>
        </w:rPr>
        <w:t>ү</w:t>
      </w:r>
      <w:r w:rsidRPr="00844511">
        <w:rPr>
          <w:rFonts w:ascii="Arial" w:hAnsi="Arial" w:cs="Arial"/>
          <w:sz w:val="24"/>
          <w:szCs w:val="24"/>
          <w:lang w:val="mn-MN"/>
        </w:rPr>
        <w:t>н б</w:t>
      </w:r>
      <w:r>
        <w:rPr>
          <w:rFonts w:ascii="Arial" w:hAnsi="Arial" w:cs="Arial"/>
          <w:sz w:val="24"/>
          <w:szCs w:val="24"/>
          <w:lang w:val="mn-MN"/>
        </w:rPr>
        <w:t>ү</w:t>
      </w:r>
      <w:r w:rsidRPr="00844511">
        <w:rPr>
          <w:rFonts w:ascii="Arial" w:hAnsi="Arial" w:cs="Arial"/>
          <w:sz w:val="24"/>
          <w:szCs w:val="24"/>
          <w:lang w:val="mn-MN"/>
        </w:rPr>
        <w:t xml:space="preserve">р тийм оролцоо, халдлагаас хуулиар хамгаалуулах эрхтэй. Хүний хувийн мэдээллийг цуглуулах, боловсруулах, ашиглах харилцааг зохицуулах, аюулгүй байдлыг хангах зорилготой Хүний хувийн мэдээлэл хамгаалах тухай хууль 2021 оны 12 дугаар сарын 17-ны өдөр батлагдаж, 2022 оны 05 дугаар сарын 01-ний өдрөөс хүчин төгөлдөр үйлчилж байна. Уг хуулийн 5 дугаар зүйлийн 5.1 дэх хэсэгт заасны дагуу “хүний эрх, эрх чөлөөг зөрчихгүй байх", "хүний эрх, хууль ёсны ашиг сонирхлыг хүндэтгэх”, “ялгаварлан гадуурхахгүй байх" нь уг хуулийг хэрэгжүүлэхэд баримтлах үндсэн зарчим болно. </w:t>
      </w:r>
    </w:p>
    <w:p w14:paraId="172A21E1" w14:textId="77777777" w:rsidR="004A6404" w:rsidRPr="00844511" w:rsidRDefault="004A6404" w:rsidP="004A6404">
      <w:pPr>
        <w:ind w:firstLine="720"/>
        <w:jc w:val="both"/>
        <w:rPr>
          <w:rFonts w:ascii="Arial" w:hAnsi="Arial" w:cs="Arial"/>
          <w:sz w:val="24"/>
          <w:szCs w:val="24"/>
          <w:lang w:val="mn-MN"/>
        </w:rPr>
      </w:pPr>
      <w:r w:rsidRPr="00844511">
        <w:rPr>
          <w:rFonts w:ascii="Arial" w:hAnsi="Arial" w:cs="Arial"/>
          <w:sz w:val="24"/>
          <w:szCs w:val="24"/>
          <w:lang w:val="mn-MN"/>
        </w:rPr>
        <w:t xml:space="preserve">Хүний хувийн мэдээлэл хамгаалах тухай хуулийн 10 дугаар зүйлийн 10.1.3 дахь заалтад гэмт хэрэг, зөрчилтэй тэмцэх, түүнээс урьдчилан сэргийлэх, шалган шийдвэрлэх зорилгоор генетик болон биометрик мэдээллийг авах бүрэн эрхийг хууль сахиулах байгууллагад олгожээ. Согтууруулах ундаа хэтрүүлэн хэрэглэсэн этгээдийг албадан эрүүлжүүлэх тухай хуулийн 12 дугаар зүйлийн 12.3 дахь заалтад "үйлчлүүлэгч этгээдийг гарах үед цагдаагийн алба хаагч түүний гарын хээ болон гэрэл зургийг санд хадгалахаар авах” гэж, Хууль зүй, дотоод хэргийн сайдын 2009 оны 05 дугаар сарын 11-ний өдрийн 110 дугаар тушаалаар баталсан "Гарын хээний нэгдсэн сангийн журам"-ын 1 дүгээр зүйлийн 1.3.2-т эрүүлжүүлэн, саатуулагдсан иргэний гар, хурууны хээг авах гэж заажээ. Согтуурсан этгээд гэмт хэрэг, зөрчлийн шинжтэй үйлдэл гаргах нь бодит байдалд түгээмэл боловч эрүүлжүүлэх арга хэмжээний анхдагч зорилго нь согтуугийн улмаас өөрийгөө жолоодох чадвараа ямар нэг хэмжээгээр алдсан хүнийг юуны өмнө </w:t>
      </w:r>
      <w:r w:rsidRPr="00844511">
        <w:rPr>
          <w:rFonts w:ascii="Arial" w:hAnsi="Arial" w:cs="Arial"/>
          <w:sz w:val="24"/>
          <w:szCs w:val="24"/>
          <w:lang w:val="mn-MN"/>
        </w:rPr>
        <w:lastRenderedPageBreak/>
        <w:t>өөрийг нь (гэмтэж бэртэх, осолдох, хүйтний улиралд осгох, бусдын хууль бус үйлдэлд өртөж хохирохоос) хамгаалах болохыг "Цагдаагийн байгууллагын тухай хуулийн 17 дугаар зүйлийн 2 дахь хэсгийн заалт Монгол Улсын Үндсэн хуулийн Арван зургаадугаар зүйлийн 13 дахь хэсгийн заалтыг зөрчсөн эсэх” талаарх маргааныг хянан хэлэлцээд гаргасан Монгол Улсын Үндсэн хуулийн цэцийн 2022 оны 04 дүгээр сарын 10-ны өдрийн 02 дугаар дүгнэлтэд дурджээ. Гэмт хэрэг, зөрчил үйлдээгүй эрүүлжүүлэгдсэн этгээдийн биометрик мэдээллийг албадан гаргуулах эрх зүйн дээрх зохицуулалт нь хувийн нууц, хувийн мэдээллээ хамгаалуулах эрхэд халдаж буй үндэслэл тогтоогдож байх тул холбогдох хууль, журамд өөрчлөлт хийх шаардлагатай байгааг танилцуулж байна.</w:t>
      </w:r>
    </w:p>
    <w:p w14:paraId="49EB47C1" w14:textId="65081087" w:rsidR="00041AB7" w:rsidRPr="00AD111E" w:rsidRDefault="0071159D" w:rsidP="0071159D">
      <w:pPr>
        <w:ind w:firstLine="720"/>
        <w:jc w:val="both"/>
        <w:rPr>
          <w:rFonts w:ascii="Arial" w:hAnsi="Arial" w:cs="Arial"/>
          <w:sz w:val="24"/>
          <w:szCs w:val="24"/>
          <w:u w:val="single"/>
        </w:rPr>
      </w:pPr>
      <w:r w:rsidRPr="00396E1C">
        <w:rPr>
          <w:rFonts w:ascii="Arial" w:hAnsi="Arial" w:cs="Arial"/>
          <w:sz w:val="24"/>
          <w:szCs w:val="24"/>
          <w:u w:val="single"/>
          <w:lang w:val="mn-MN"/>
        </w:rPr>
        <w:t>Б.Улс төрийн эрх, эрх чөлөө</w:t>
      </w:r>
      <w:r w:rsidR="001342B3" w:rsidRPr="001342B3">
        <w:rPr>
          <w:rFonts w:ascii="Arial" w:hAnsi="Arial" w:cs="Arial"/>
          <w:sz w:val="24"/>
          <w:szCs w:val="24"/>
          <w:lang w:val="mn-MN"/>
        </w:rPr>
        <w:t>-</w:t>
      </w:r>
      <w:r w:rsidR="00AD111E">
        <w:rPr>
          <w:rFonts w:ascii="Arial" w:hAnsi="Arial" w:cs="Arial"/>
          <w:sz w:val="24"/>
          <w:szCs w:val="24"/>
        </w:rPr>
        <w:t xml:space="preserve"> </w:t>
      </w:r>
    </w:p>
    <w:p w14:paraId="687CAC1B" w14:textId="150776BE" w:rsidR="000E0DFA" w:rsidRPr="000E0DFA" w:rsidRDefault="000E0DFA" w:rsidP="000E0DFA">
      <w:pPr>
        <w:ind w:firstLine="720"/>
        <w:jc w:val="both"/>
        <w:rPr>
          <w:rFonts w:ascii="Arial" w:hAnsi="Arial" w:cs="Arial"/>
          <w:sz w:val="24"/>
          <w:szCs w:val="24"/>
          <w:lang w:val="mn-MN"/>
        </w:rPr>
      </w:pPr>
      <w:r>
        <w:rPr>
          <w:rFonts w:ascii="Arial" w:hAnsi="Arial" w:cs="Arial"/>
          <w:sz w:val="24"/>
          <w:szCs w:val="24"/>
          <w:lang w:val="mn-MN"/>
        </w:rPr>
        <w:t xml:space="preserve">- </w:t>
      </w:r>
      <w:r w:rsidRPr="000E0DFA">
        <w:rPr>
          <w:rFonts w:ascii="Arial" w:hAnsi="Arial" w:cs="Arial"/>
          <w:sz w:val="24"/>
          <w:szCs w:val="24"/>
          <w:lang w:val="mn-MN"/>
        </w:rPr>
        <w:t>Аймаг, сум,  нийслэл, дүүргийн хэмжээнд хүний эрхийг хангах талаар  нийтээр дагаж биелүүлэх хэм хэмжээ, түүнийг зөрчсөн тохиолдолд авах арга хэмжээг тодорхойлсон шийдвэр гаргах;</w:t>
      </w:r>
    </w:p>
    <w:p w14:paraId="11E36B8B" w14:textId="77777777" w:rsidR="000E0DFA" w:rsidRPr="000E0DFA" w:rsidRDefault="000E0DFA" w:rsidP="000E0DFA">
      <w:pPr>
        <w:ind w:firstLine="720"/>
        <w:jc w:val="both"/>
        <w:rPr>
          <w:rFonts w:ascii="Arial" w:hAnsi="Arial" w:cs="Arial"/>
          <w:sz w:val="24"/>
          <w:szCs w:val="24"/>
          <w:lang w:val="mn-MN"/>
        </w:rPr>
      </w:pPr>
      <w:r w:rsidRPr="000E0DFA">
        <w:rPr>
          <w:rFonts w:ascii="Arial" w:hAnsi="Arial" w:cs="Arial"/>
          <w:sz w:val="24"/>
          <w:szCs w:val="24"/>
          <w:lang w:val="mn-MN"/>
        </w:rPr>
        <w:t>Хүүхдийн эрхийг хамгаалах ажлын хүрээнд Дорнод аймгийн 14 сумдын Засаг даргын захирамжаар “Хурдан морины уралдааныг 11 дүгээр сарын 01-ний өдрөөс 05 дугаар сарын 01-ний хооронд зохион байгуулах”-ыг хориглож, Засгийн газрын 2019 оны 57 дугаар тогтоолын хэрэгжилтийг хангаж ажилласан. Мөн аймгийн Засаг даргын захирамжаар аймгийн нутаг дэвсгэрийн хэмжээнд өвлийн улиралд мотоциклтой замын хөдөлгөөнд оролцохыг хориглосон.</w:t>
      </w:r>
    </w:p>
    <w:p w14:paraId="5CA15DE7" w14:textId="77777777" w:rsidR="000E0DFA" w:rsidRPr="000E0DFA" w:rsidRDefault="000E0DFA" w:rsidP="000E0DFA">
      <w:pPr>
        <w:ind w:firstLine="720"/>
        <w:jc w:val="both"/>
        <w:rPr>
          <w:rFonts w:ascii="Arial" w:hAnsi="Arial" w:cs="Arial"/>
          <w:sz w:val="24"/>
          <w:szCs w:val="24"/>
          <w:lang w:val="mn-MN"/>
        </w:rPr>
      </w:pPr>
      <w:r w:rsidRPr="000E0DFA">
        <w:rPr>
          <w:rFonts w:ascii="Arial" w:hAnsi="Arial" w:cs="Arial"/>
          <w:sz w:val="24"/>
          <w:szCs w:val="24"/>
          <w:lang w:val="mn-MN"/>
        </w:rPr>
        <w:t>- Иргэд чөлөөтэй, сайн дураараа эвлэлдэн нэгдэх, нам, олон нийтийн байгууллага байгуулах эрхийг хангах талаар:</w:t>
      </w:r>
    </w:p>
    <w:p w14:paraId="359C5FC7" w14:textId="77777777" w:rsidR="000E0DFA" w:rsidRPr="000E0DFA" w:rsidRDefault="000E0DFA" w:rsidP="000E0DFA">
      <w:pPr>
        <w:ind w:firstLine="720"/>
        <w:jc w:val="both"/>
        <w:rPr>
          <w:rFonts w:ascii="Arial" w:hAnsi="Arial" w:cs="Arial"/>
          <w:sz w:val="24"/>
          <w:szCs w:val="24"/>
          <w:lang w:val="mn-MN"/>
        </w:rPr>
      </w:pPr>
      <w:r w:rsidRPr="000E0DFA">
        <w:rPr>
          <w:rFonts w:ascii="Arial" w:hAnsi="Arial" w:cs="Arial"/>
          <w:sz w:val="24"/>
          <w:szCs w:val="24"/>
          <w:lang w:val="mn-MN"/>
        </w:rPr>
        <w:t xml:space="preserve">Аймгийн хэмжээнд иргэдийн амьжиргааны түвшинг сайжруулах, аюулгүй, таатай орчинд ажиллаж, амьдрах нөхцөлийг бүрдүүлэх болон хөдөлмөрийн харилцаа түүнтэй холбогдох хууль тогтоомжийн хэрэгжилтийг хангах, иргэдийн хөдөлмөрийн үнэлэмж, орлогыг нэмэгдүүлэх, улмаар иргэдийн Үндсэн хуулиар олгогдсон хөдөлмөрлөх язгуур эрх ашгийг хамгаалах, Олон Улсын Хөдөлмөрийн байгууллага, Монгол Улсын Засгийн газрын зохистой хөдөлмөр эрхлэлтийг хангах бодлогыг хэрэгжүүлэхэд аймгийн Засаг дарга, аймгийн Үйлдвэрчний Эвлэлийн холбоо, аймгийн Ажил олгогч Эздийн холбоодын хамтын ажлыг зохицуулах зорилгоор “Дорнод аймгийн Хөдөлмөр, нийгмийн зөвшлийн гурван талт хамтын хэлэлцээр”-ийг 3 жил тутамд шинэчлэн байгуулж, хэрэгжилтийг хангуулан ажиллаж ирсэн. </w:t>
      </w:r>
    </w:p>
    <w:p w14:paraId="4B132E9B" w14:textId="77777777" w:rsidR="000E0DFA" w:rsidRPr="000E0DFA" w:rsidRDefault="000E0DFA" w:rsidP="000E0DFA">
      <w:pPr>
        <w:ind w:firstLine="720"/>
        <w:jc w:val="both"/>
        <w:rPr>
          <w:rFonts w:ascii="Arial" w:hAnsi="Arial" w:cs="Arial"/>
          <w:sz w:val="24"/>
          <w:szCs w:val="24"/>
          <w:lang w:val="mn-MN"/>
        </w:rPr>
      </w:pPr>
      <w:r w:rsidRPr="000E0DFA">
        <w:rPr>
          <w:rFonts w:ascii="Arial" w:hAnsi="Arial" w:cs="Arial"/>
          <w:sz w:val="24"/>
          <w:szCs w:val="24"/>
          <w:lang w:val="mn-MN"/>
        </w:rPr>
        <w:t xml:space="preserve">Аймгийн Засаг даргын 2022 оны А/136 дугаар захирамжаар “Дорнод аймгийн Хөдөлмөр, нийгмийн зөвшлийн 2021-2023 оны гурван талт хамтын хэлэлцээр”-ийг хэрэгжүүлэх чиг үүрэг бүхий Хөдөлмөр, нийгмийн гурван талт хороог байгуулан шаардагдах төсвийг батлуулан ажиллаж байна. Аймгийн ИТХ-ын Тэргүүлэгчдийн 2020 оны 11 дүгээр тогтоолоор 30-ны 83 дугаар тогтоол “Ахмадын ачлал” хөтөлбөрийг батлуулж, ахмад настнуудыг нийгмийн амьдралд тэгш оролцож, хөгжих, боловсрох, хөдөлмөр эрхлэх, ахмадаа хүндэтгэх, залуу үеийнхэнд ахмадын эх оронч, хөдөлмөрч дайчин уламжлал, төрөө дээдлэх үзлийг өвлүүлэн ахмад, залуу үеийнхний алтан хэлхээг бэхжүүлэх, ахмадын хамгааллыг нэмэгдүүлсэн. Мөн Жендэрийн үндэсний хорооноос улсын хэмжээнд үе шаттай зохион байгуулсан жендэрийн бодлого, төлөвлөлтийг олон нийтэд хүргэх “Сургагч багш” бэлтгэх хөтөлбөрт аймгийн Засаг даргын дэргэдэх агентлаг, хэлтсийн 4 албан хаагчид хамрагдсан.  </w:t>
      </w:r>
    </w:p>
    <w:p w14:paraId="4221C356" w14:textId="00F31F95" w:rsidR="000E0DFA" w:rsidRPr="000E0DFA" w:rsidRDefault="000E0DFA" w:rsidP="000E0DFA">
      <w:pPr>
        <w:jc w:val="both"/>
        <w:rPr>
          <w:rFonts w:ascii="Arial" w:hAnsi="Arial" w:cs="Arial"/>
          <w:sz w:val="24"/>
          <w:szCs w:val="24"/>
          <w:lang w:val="mn-MN"/>
        </w:rPr>
      </w:pPr>
      <w:r w:rsidRPr="000E0DFA">
        <w:rPr>
          <w:rFonts w:ascii="Arial" w:hAnsi="Arial" w:cs="Arial"/>
          <w:sz w:val="24"/>
          <w:szCs w:val="24"/>
          <w:lang w:val="mn-MN"/>
        </w:rPr>
        <w:tab/>
        <w:t xml:space="preserve">Гэр бүлийн болон бэлгийн хүчирхийллийн хохирогч эмэгтэйчүүд, хүүхдийг түр хамгаалах байрыг 2014 онд орон нутгийн төсвийн дэмжлэгтэйгээр байгуулсан бөгөөд </w:t>
      </w:r>
      <w:r w:rsidRPr="000E0DFA">
        <w:rPr>
          <w:rFonts w:ascii="Arial" w:hAnsi="Arial" w:cs="Arial"/>
          <w:sz w:val="24"/>
          <w:szCs w:val="24"/>
          <w:lang w:val="mn-MN"/>
        </w:rPr>
        <w:lastRenderedPageBreak/>
        <w:t xml:space="preserve">хүний нөөцийн хувьд сэтгэл зүйч 1, нийгмийн ажилтан 2, төвийн зохион байгуулагч 1 гэсэн нийт 4 хүний орон тоотой батлагдсан. Нэг цэгийн үйлчилгээний төвөөр гэр бүлийн хүчирхийллийн улмаас хохирогчдын амь нас, эрүүл мэндийг хамгаалах, сэтгэл зүйн үйлчилгээ үзүүлэх зэрэг хуульд заагдсан 7 төрлийн үйлчилгээг үзүүлдэг. Жендэрийн эрх тэгш байдлыг хангах тухай хууль, Ахмад настны тухай хууль, Хөгжлийн бэрхшээлтэй хүний эрхийн тухай хуулийн дагуу Чойбалсан хотын нийтийн тээврийн хэрэгслээр ахмад настан, хөгжлийн бэрхшээлтэй иргэдийг үнэ төлбөргүй зорчуулах үйлчилгээг 2014 оноос үзүүлж байна. </w:t>
      </w:r>
    </w:p>
    <w:p w14:paraId="244F85D9" w14:textId="40879EA9" w:rsidR="000E0DFA" w:rsidRPr="00B911F8" w:rsidRDefault="000E0DFA" w:rsidP="00B911F8">
      <w:pPr>
        <w:pStyle w:val="ListParagraph"/>
        <w:numPr>
          <w:ilvl w:val="0"/>
          <w:numId w:val="3"/>
        </w:numPr>
        <w:jc w:val="both"/>
        <w:rPr>
          <w:rFonts w:ascii="Arial" w:hAnsi="Arial" w:cs="Arial"/>
          <w:sz w:val="24"/>
          <w:szCs w:val="24"/>
          <w:lang w:val="mn-MN"/>
        </w:rPr>
      </w:pPr>
      <w:r w:rsidRPr="00B911F8">
        <w:rPr>
          <w:rFonts w:ascii="Arial" w:hAnsi="Arial" w:cs="Arial"/>
          <w:sz w:val="24"/>
          <w:szCs w:val="24"/>
          <w:lang w:val="mn-MN"/>
        </w:rPr>
        <w:t>Эмэгтэй, эрэгтэйчүүдийн тэгш эрх, хүйсийн тэгш байдлыг хангах талаар:</w:t>
      </w:r>
    </w:p>
    <w:p w14:paraId="19CE93E0" w14:textId="77777777" w:rsidR="000E0DFA" w:rsidRPr="000E0DFA" w:rsidRDefault="000E0DFA" w:rsidP="000E0DFA">
      <w:pPr>
        <w:jc w:val="both"/>
        <w:rPr>
          <w:rFonts w:ascii="Arial" w:hAnsi="Arial" w:cs="Arial"/>
          <w:sz w:val="24"/>
          <w:szCs w:val="24"/>
          <w:lang w:val="mn-MN"/>
        </w:rPr>
      </w:pPr>
      <w:r w:rsidRPr="000E0DFA">
        <w:rPr>
          <w:rFonts w:ascii="Arial" w:hAnsi="Arial" w:cs="Arial"/>
          <w:sz w:val="24"/>
          <w:szCs w:val="24"/>
          <w:lang w:val="mn-MN"/>
        </w:rPr>
        <w:tab/>
        <w:t>Аймгийн болон сум орон нутгаас нийгмийн салбарт 2021 онд хэрэгжүүлсэн хөтөлбөр, төсөл, арга хэмжээнд жендэрийн дүн шинжилгээ хийхэд хөдөлмөр, халамж нийгмийн салбарын хүрээнд хэрэгжсэн нийт хөтөлбөр, арга хэмжээнд эмэгтэйчүүдийн эзлэх хувь эрэгтэйчүүдээс бага байна. Тухайлбал аймаг болон сумын хэмжээнд хэрэгжсэн “Нэг өрх-нэг ажлын байр” хөтөлбөрт хамрагдсан иргэдийн дунд эмэгтэйчүүдийн эзлэх хувь бага байгаа нь тэдний гэр бүлийн тогтвортой байдал, хүүхэд төрүүлэх, хүүхэд асрах, боловсролын түвшин зэрэг хүчин зүйлүүдтэй холбоотой юм.</w:t>
      </w:r>
    </w:p>
    <w:p w14:paraId="250BBB23" w14:textId="77777777" w:rsidR="000E0DFA" w:rsidRPr="000E0DFA" w:rsidRDefault="000E0DFA" w:rsidP="000E0DFA">
      <w:pPr>
        <w:jc w:val="both"/>
        <w:rPr>
          <w:rFonts w:ascii="Arial" w:hAnsi="Arial" w:cs="Arial"/>
          <w:sz w:val="24"/>
          <w:szCs w:val="24"/>
          <w:lang w:val="mn-MN"/>
        </w:rPr>
      </w:pPr>
      <w:r w:rsidRPr="000E0DFA">
        <w:rPr>
          <w:rFonts w:ascii="Arial" w:hAnsi="Arial" w:cs="Arial"/>
          <w:sz w:val="24"/>
          <w:szCs w:val="24"/>
          <w:lang w:val="mn-MN"/>
        </w:rPr>
        <w:tab/>
        <w:t xml:space="preserve">Жендэрийн үндэсний хорооны 02 дугаар тогтоолоор батлагдсан “Жендэрийн эрх тэгш байдлыг хангах салбар дундын стратеги төлөвлөгөө 2022-2031” батлагдан гарсан. Уг стратеги төлөвлөгөөний хүрээнд  2023 онд аймаг, орон нутагт нийгмийн 6 салбарт хэрэгжүүлэх нийт 30 гаруй хөтөлбөр, төсөл, арга хэмжээнд жендэрийн хувьд хүйсийн харьцааг тусгайлан зааж, үр шим хүртэгчдийн тоог тэгш байлгахаар төлөвлөж, цаашлаад тухайн шат шатны хэрэгжүүлэгч байгууллагууд ч мөн уг бодлогыг баримтлан үйл ажиллагаагаа хэрэгжүүлнэ. Ажиллагчид буюу хөдөлмөр эрхэлж байгаа эмэгтэйчүүдийг насны бүлгээр авч үзвэл 20-24 насны 831, 25-29 насны 1539, 30-34 насны 1186, 35-39 насны 2400, 40-44насны 1380, 45-49 насны 1758, 50-54 насны 1171, 55-59 насны 1838, 60-64 насны 1620, 65-69 насны 508 эмэгтэйчүүд хөдөлмөр эрхэлж байгаа нь эмэгтэйчүүдийн хөдөлмөр эрхлэлт тэдний гэр бүлийн тогтвортой байдал, хүүхэд төрүүлэх, хүүхэд асрах, боловсролын түвшин зэрэг хүчин зүйлүүдтэй холбоотойгоор хөдөлмөрийн зах зээлд оролцож байна.  </w:t>
      </w:r>
    </w:p>
    <w:p w14:paraId="4E17017C" w14:textId="77777777" w:rsidR="000E0DFA" w:rsidRPr="000E0DFA" w:rsidRDefault="000E0DFA" w:rsidP="000E0DFA">
      <w:pPr>
        <w:jc w:val="both"/>
        <w:rPr>
          <w:rFonts w:ascii="Arial" w:hAnsi="Arial" w:cs="Arial"/>
          <w:sz w:val="24"/>
          <w:szCs w:val="24"/>
          <w:lang w:val="mn-MN"/>
        </w:rPr>
      </w:pPr>
      <w:r w:rsidRPr="000E0DFA">
        <w:rPr>
          <w:rFonts w:ascii="Arial" w:hAnsi="Arial" w:cs="Arial"/>
          <w:sz w:val="24"/>
          <w:szCs w:val="24"/>
          <w:lang w:val="mn-MN"/>
        </w:rPr>
        <w:tab/>
        <w:t>Энэ хүрээнд эмэгтэйчүүдийн хөдөлмөр эрхлэлтэд нөлөөлж буй  хүүхэд асрах хэрэгцээ шаардлагад үндэслэн Дорнод аймгийн хэмжээнд "Саруул Ирээдүй", "Маамуу наашаа ир", "Бүжинхэн" зэрэг 3 төв нь  хүүхэд харах үйлчилгээ эрхэлж, тогтмол үйл ажиллагааг явуулж байна.</w:t>
      </w:r>
    </w:p>
    <w:p w14:paraId="0D418461" w14:textId="00CAD8FD" w:rsidR="00396E1C" w:rsidRPr="00396E1C" w:rsidRDefault="000E0DFA" w:rsidP="000E0DFA">
      <w:pPr>
        <w:jc w:val="both"/>
        <w:rPr>
          <w:rFonts w:ascii="Arial" w:hAnsi="Arial" w:cs="Arial"/>
          <w:sz w:val="24"/>
          <w:szCs w:val="24"/>
          <w:lang w:val="mn-MN"/>
        </w:rPr>
      </w:pPr>
      <w:r w:rsidRPr="000E0DFA">
        <w:rPr>
          <w:rFonts w:ascii="Arial" w:hAnsi="Arial" w:cs="Arial"/>
          <w:sz w:val="24"/>
          <w:szCs w:val="24"/>
          <w:lang w:val="mn-MN"/>
        </w:rPr>
        <w:tab/>
        <w:t xml:space="preserve">Эмэгтэйчүүд, хүүхдийг элдвээр дарамтлах, доромжлох, хүнлэг бус хандах, тарчилган зовоох зэрэг хүчирхийллийн бүх хэлбэр, тэдгээрийн шалтгааныг илрүүлэн арилгах зорилгоор аймгийн хэмжээд хамтарсан багууд нь </w:t>
      </w:r>
      <w:r w:rsidRPr="00B911F8">
        <w:rPr>
          <w:rFonts w:ascii="Arial" w:hAnsi="Arial" w:cs="Arial"/>
          <w:sz w:val="24"/>
          <w:szCs w:val="24"/>
          <w:lang w:val="mn-MN"/>
        </w:rPr>
        <w:t>202</w:t>
      </w:r>
      <w:r w:rsidR="00B911F8" w:rsidRPr="00B911F8">
        <w:rPr>
          <w:rFonts w:ascii="Arial" w:hAnsi="Arial" w:cs="Arial"/>
          <w:sz w:val="24"/>
          <w:szCs w:val="24"/>
          <w:lang w:val="mn-MN"/>
        </w:rPr>
        <w:t>3</w:t>
      </w:r>
      <w:r w:rsidRPr="00B911F8">
        <w:rPr>
          <w:rFonts w:ascii="Arial" w:hAnsi="Arial" w:cs="Arial"/>
          <w:sz w:val="24"/>
          <w:szCs w:val="24"/>
          <w:lang w:val="mn-MN"/>
        </w:rPr>
        <w:t xml:space="preserve"> онд аймгийн хэмжээд хамтарсан хүүхдийн тусламжийн 108 утасны дуудлага үйлчилгээ, хохирогч хамгааллын үйлчилгээнд нийт </w:t>
      </w:r>
      <w:r w:rsidR="00B911F8" w:rsidRPr="00B911F8">
        <w:rPr>
          <w:rFonts w:ascii="Arial" w:hAnsi="Arial" w:cs="Arial"/>
          <w:sz w:val="24"/>
          <w:szCs w:val="24"/>
          <w:lang w:val="mn-MN"/>
        </w:rPr>
        <w:t>128 дуудлага хүлээн авч</w:t>
      </w:r>
      <w:r w:rsidRPr="00B911F8">
        <w:rPr>
          <w:rFonts w:ascii="Arial" w:hAnsi="Arial" w:cs="Arial"/>
          <w:sz w:val="24"/>
          <w:szCs w:val="24"/>
          <w:lang w:val="mn-MN"/>
        </w:rPr>
        <w:t xml:space="preserve">, </w:t>
      </w:r>
      <w:r w:rsidR="00B911F8" w:rsidRPr="00B911F8">
        <w:rPr>
          <w:rFonts w:ascii="Arial" w:hAnsi="Arial" w:cs="Arial"/>
          <w:sz w:val="24"/>
          <w:szCs w:val="24"/>
          <w:lang w:val="mn-MN"/>
        </w:rPr>
        <w:t xml:space="preserve">122 дуудлагыг </w:t>
      </w:r>
      <w:r w:rsidR="00B911F8" w:rsidRPr="00B911F8">
        <w:rPr>
          <w:rFonts w:ascii="Arial" w:hAnsi="Arial" w:cs="Arial"/>
          <w:sz w:val="24"/>
          <w:szCs w:val="24"/>
          <w:lang w:val="mn-MN"/>
        </w:rPr>
        <w:t>шийдвэрлэ</w:t>
      </w:r>
      <w:r w:rsidR="00B911F8" w:rsidRPr="00B911F8">
        <w:rPr>
          <w:rFonts w:ascii="Arial" w:hAnsi="Arial" w:cs="Arial"/>
          <w:sz w:val="24"/>
          <w:szCs w:val="24"/>
          <w:lang w:val="mn-MN"/>
        </w:rPr>
        <w:t>ж хаасан</w:t>
      </w:r>
      <w:r w:rsidRPr="00B911F8">
        <w:rPr>
          <w:rFonts w:ascii="Arial" w:hAnsi="Arial" w:cs="Arial"/>
          <w:sz w:val="24"/>
          <w:szCs w:val="24"/>
          <w:lang w:val="mn-MN"/>
        </w:rPr>
        <w:t>,</w:t>
      </w:r>
      <w:r w:rsidR="00B911F8" w:rsidRPr="00B911F8">
        <w:rPr>
          <w:rFonts w:ascii="Arial" w:hAnsi="Arial" w:cs="Arial"/>
          <w:sz w:val="24"/>
          <w:szCs w:val="24"/>
          <w:lang w:val="mn-MN"/>
        </w:rPr>
        <w:t xml:space="preserve"> 6 дуудлага мэдээллээр хүүхэд хамгааллын үйлчилгээ үзүүлж байна дуудлагын </w:t>
      </w:r>
      <w:r w:rsidRPr="00B911F8">
        <w:rPr>
          <w:rFonts w:ascii="Arial" w:hAnsi="Arial" w:cs="Arial"/>
          <w:sz w:val="24"/>
          <w:szCs w:val="24"/>
          <w:lang w:val="mn-MN"/>
        </w:rPr>
        <w:t xml:space="preserve">шийдвэрлэлт </w:t>
      </w:r>
      <w:r w:rsidR="00B911F8" w:rsidRPr="00B911F8">
        <w:rPr>
          <w:rFonts w:ascii="Arial" w:hAnsi="Arial" w:cs="Arial"/>
          <w:sz w:val="24"/>
          <w:szCs w:val="24"/>
          <w:lang w:val="mn-MN"/>
        </w:rPr>
        <w:t>95,3</w:t>
      </w:r>
      <w:r w:rsidRPr="00B911F8">
        <w:rPr>
          <w:rFonts w:ascii="Arial" w:hAnsi="Arial" w:cs="Arial"/>
          <w:sz w:val="24"/>
          <w:szCs w:val="24"/>
          <w:lang w:val="mn-MN"/>
        </w:rPr>
        <w:t xml:space="preserve"> хувьтай байна.</w:t>
      </w:r>
      <w:r w:rsidR="00B911F8">
        <w:rPr>
          <w:rFonts w:ascii="Arial" w:hAnsi="Arial" w:cs="Arial"/>
          <w:sz w:val="24"/>
          <w:szCs w:val="24"/>
          <w:lang w:val="mn-MN"/>
        </w:rPr>
        <w:t xml:space="preserve"> Нийт дуудлагыг өмнөх онтой харьцуулахад 5,8 хувиар буурсан байна. </w:t>
      </w:r>
    </w:p>
    <w:p w14:paraId="0EF28F0C" w14:textId="7942D3AD" w:rsidR="0071159D" w:rsidRDefault="0071159D" w:rsidP="0071159D">
      <w:pPr>
        <w:ind w:firstLine="720"/>
        <w:jc w:val="both"/>
        <w:rPr>
          <w:rFonts w:ascii="Arial" w:hAnsi="Arial" w:cs="Arial"/>
          <w:sz w:val="24"/>
          <w:szCs w:val="24"/>
          <w:lang w:val="mn-MN"/>
        </w:rPr>
      </w:pPr>
      <w:r w:rsidRPr="00396E1C">
        <w:rPr>
          <w:rFonts w:ascii="Arial" w:hAnsi="Arial" w:cs="Arial"/>
          <w:sz w:val="24"/>
          <w:szCs w:val="24"/>
          <w:u w:val="single"/>
          <w:lang w:val="mn-MN"/>
        </w:rPr>
        <w:t>Г.Нийгэм, соёлын эрх</w:t>
      </w:r>
      <w:r w:rsidR="001342B3" w:rsidRPr="001342B3">
        <w:rPr>
          <w:rFonts w:ascii="Arial" w:hAnsi="Arial" w:cs="Arial"/>
          <w:sz w:val="24"/>
          <w:szCs w:val="24"/>
          <w:lang w:val="mn-MN"/>
        </w:rPr>
        <w:t>-</w:t>
      </w:r>
      <w:r w:rsidR="002C3B90" w:rsidRPr="002C3B90">
        <w:t xml:space="preserve"> </w:t>
      </w:r>
      <w:r w:rsidR="002C3B90" w:rsidRPr="002C3B90">
        <w:rPr>
          <w:rFonts w:ascii="Arial" w:hAnsi="Arial" w:cs="Arial"/>
          <w:sz w:val="24"/>
          <w:szCs w:val="24"/>
          <w:lang w:val="mn-MN"/>
        </w:rPr>
        <w:t xml:space="preserve">Улсын төсвийн хөрөнгөөр улсын хэмжээнд анх удаа Олон Улсын стандарт жишигт нийцсэн зураг, төсвөөр Хүний хөгжлийн ордныг барьж 2020 онд ашиглалтад оруулсан бөгөөд тус ордонд гарааны бизнесээ эхэлж буй залуус, ахмадын холбоо, хөгжлийн бэрхшээлтэй иргэдийн ТББ-ууд, хөдөлмөр эрхлэлт, нийгмийн халамжийн үйлчилгээ үзүүлэх төрийн байгууллага буюу Хөдөлмөр, </w:t>
      </w:r>
      <w:r w:rsidR="002C3B90" w:rsidRPr="002C3B90">
        <w:rPr>
          <w:rFonts w:ascii="Arial" w:hAnsi="Arial" w:cs="Arial"/>
          <w:sz w:val="24"/>
          <w:szCs w:val="24"/>
          <w:lang w:val="mn-MN"/>
        </w:rPr>
        <w:lastRenderedPageBreak/>
        <w:t>халамжийн үйлчилгээний газар байрлан зорилтот бүлгийн иргэдэд төвлөрсөн үйлчилгээг үзүүлж байна.</w:t>
      </w:r>
    </w:p>
    <w:p w14:paraId="327E79DA" w14:textId="77777777" w:rsidR="003C299B" w:rsidRDefault="003C299B" w:rsidP="0071159D">
      <w:pPr>
        <w:ind w:firstLine="720"/>
        <w:jc w:val="both"/>
        <w:rPr>
          <w:rFonts w:ascii="Arial" w:hAnsi="Arial" w:cs="Arial"/>
          <w:sz w:val="24"/>
          <w:szCs w:val="24"/>
          <w:lang w:val="mn-MN"/>
        </w:rPr>
      </w:pPr>
      <w:r w:rsidRPr="003C299B">
        <w:rPr>
          <w:rFonts w:ascii="Arial" w:hAnsi="Arial" w:cs="Arial"/>
          <w:sz w:val="24"/>
          <w:szCs w:val="24"/>
          <w:lang w:val="mn-MN"/>
        </w:rPr>
        <w:t>Хөгжлийн бэрхшээлтэй иргэдийн хөдөлмөр эрхлэлтийг нэмэгдүүлэх зорилтын хүрээнд өнгөрсөн онд эргэн төлөгдөх санхүүгийн дэмжлэгт хүсэлт ирүүлсэн иргэдийн төслөөс сонгон шалгаруулж, шалгарсан иргэдийг байнгын ажлын байраар хангасан.</w:t>
      </w:r>
    </w:p>
    <w:p w14:paraId="0B546B7D" w14:textId="3C01F771" w:rsidR="003C299B" w:rsidRDefault="003C299B" w:rsidP="0071159D">
      <w:pPr>
        <w:ind w:firstLine="720"/>
        <w:jc w:val="both"/>
        <w:rPr>
          <w:rFonts w:ascii="Arial" w:hAnsi="Arial" w:cs="Arial"/>
          <w:sz w:val="24"/>
          <w:szCs w:val="24"/>
          <w:lang w:val="mn-MN"/>
        </w:rPr>
      </w:pPr>
      <w:r w:rsidRPr="003C299B">
        <w:rPr>
          <w:rFonts w:ascii="Arial" w:hAnsi="Arial" w:cs="Arial"/>
          <w:sz w:val="24"/>
          <w:szCs w:val="24"/>
          <w:lang w:val="mn-MN"/>
        </w:rPr>
        <w:t>Хөгжлийн бэрхшээлтэй иргэд, хүүхдийн сурч боловсрох, хөгжих, нийгмийн үйлчилгээг тэгш хүртэх боломжоор хангах зорилтын хүрээнд хөгжлийн бэрхшээлтэй иргэд, төрийн албан хаагчдыг сургалт, нөлөөллийн үйл ажиллагаанд тогтмол хамруулсны үр дүнд хөгжлийн бэрхшээлтэй иргэдэд мэдээлэл авах боломжийг нэмэгдүүлж, мөн байгууллагуудад өөрийн үйл ажиллагаандаа тэдэнд зориулсан дэд бүтцийг нэмэгдүүлэх ажлыг тусгах талаар зөвлөн тусалж байна.</w:t>
      </w:r>
    </w:p>
    <w:p w14:paraId="04CA018B" w14:textId="4206603F" w:rsidR="003C299B" w:rsidRPr="003C299B" w:rsidRDefault="003C299B" w:rsidP="003C299B">
      <w:pPr>
        <w:ind w:firstLine="720"/>
        <w:jc w:val="both"/>
        <w:rPr>
          <w:rFonts w:ascii="Arial" w:hAnsi="Arial" w:cs="Arial"/>
          <w:sz w:val="24"/>
          <w:szCs w:val="24"/>
          <w:lang w:val="mn-MN"/>
        </w:rPr>
      </w:pPr>
      <w:r w:rsidRPr="003C299B">
        <w:rPr>
          <w:rFonts w:ascii="Arial" w:hAnsi="Arial" w:cs="Arial"/>
          <w:sz w:val="24"/>
          <w:szCs w:val="24"/>
          <w:lang w:val="mn-MN"/>
        </w:rPr>
        <w:t>Аймгийн Засаг даргын нэрэмжит “Нутгийн ирээдүй” зорилтот төсөл 2019 оноос эхлэн хэрэгжиж байна.</w:t>
      </w:r>
      <w:r>
        <w:rPr>
          <w:rFonts w:ascii="Arial" w:hAnsi="Arial" w:cs="Arial"/>
          <w:sz w:val="24"/>
          <w:szCs w:val="24"/>
          <w:lang w:val="mn-MN"/>
        </w:rPr>
        <w:t xml:space="preserve"> </w:t>
      </w:r>
      <w:r w:rsidRPr="003C299B">
        <w:rPr>
          <w:rFonts w:ascii="Arial" w:hAnsi="Arial" w:cs="Arial"/>
          <w:sz w:val="24"/>
          <w:szCs w:val="24"/>
          <w:lang w:val="mn-MN"/>
        </w:rPr>
        <w:t>Энэхүү төсөл нь орон нутагт нэн шаардлагатай мэргэжлээр их, дээд сургуульд суралцаж буй оюутнуудад сургалтын төлбөрийн дэмжлэг үзүүлж, гэрээ байгуулах замаар сумын боловсон хүчний нөөцийг бүрдүүлэх зорилготой юм.</w:t>
      </w:r>
    </w:p>
    <w:p w14:paraId="1EB5AC69" w14:textId="29F61607" w:rsidR="00F16100" w:rsidRDefault="0071159D" w:rsidP="00F16100">
      <w:pPr>
        <w:ind w:firstLine="720"/>
        <w:jc w:val="both"/>
        <w:rPr>
          <w:rFonts w:ascii="Arial" w:hAnsi="Arial" w:cs="Arial"/>
          <w:sz w:val="24"/>
          <w:szCs w:val="24"/>
          <w:lang w:val="mn-MN"/>
        </w:rPr>
      </w:pPr>
      <w:r w:rsidRPr="00396E1C">
        <w:rPr>
          <w:rFonts w:ascii="Arial" w:hAnsi="Arial" w:cs="Arial"/>
          <w:sz w:val="24"/>
          <w:szCs w:val="24"/>
          <w:u w:val="single"/>
          <w:lang w:val="mn-MN"/>
        </w:rPr>
        <w:t>Д.Тусгай хэрэгцээ, онцлог эрх ашиг бүхий бүлгийн эрх</w:t>
      </w:r>
      <w:r w:rsidR="001342B3" w:rsidRPr="001342B3">
        <w:rPr>
          <w:rFonts w:ascii="Arial" w:hAnsi="Arial" w:cs="Arial"/>
          <w:sz w:val="24"/>
          <w:szCs w:val="24"/>
          <w:lang w:val="mn-MN"/>
        </w:rPr>
        <w:t>-</w:t>
      </w:r>
    </w:p>
    <w:p w14:paraId="24CD7FC2" w14:textId="663DF09A" w:rsidR="002C3B90" w:rsidRDefault="002C3B90" w:rsidP="002C3B90">
      <w:pPr>
        <w:ind w:firstLine="720"/>
        <w:jc w:val="both"/>
        <w:rPr>
          <w:rFonts w:ascii="Arial" w:hAnsi="Arial" w:cs="Arial"/>
          <w:sz w:val="24"/>
          <w:szCs w:val="24"/>
          <w:lang w:val="mn-MN"/>
        </w:rPr>
      </w:pPr>
      <w:r w:rsidRPr="002C3B90">
        <w:rPr>
          <w:rFonts w:ascii="Arial" w:hAnsi="Arial" w:cs="Arial"/>
          <w:sz w:val="24"/>
          <w:szCs w:val="24"/>
          <w:lang w:val="mn-MN"/>
        </w:rPr>
        <w:t>Азийн хөгжлийн банкны хөрөнгө оруулалтаар улсын хэмжээнд 5 аймагт хэрэгжсэн төслийн хүрээнд Хөгжлийн бэрхшээлтэй хүний хөгжлийн төв Дорнод аймагт байгуулагдсан. Тус төвд төрөлхийн хөгжлийн бэрхшээлтэй болж байгаа олон шалтгааныг бууруулах, эрт илрүүлэг, олдмол хөгжлийн бэрхшээлээс урьдчилан сэргийлэх, хөгжлийн бэрхшээлтэй хүүхэд, иргэн бүрт тохирсон сэргээн засах эмчилгээ, үйлчилгээг хүргэж, эрүүлжүүлэх цогц үйлчилгээг  үзүүлнэ.</w:t>
      </w:r>
    </w:p>
    <w:p w14:paraId="173FDEA6" w14:textId="760F5EA8" w:rsidR="00166BBB" w:rsidRDefault="00166BBB" w:rsidP="00F16100">
      <w:pPr>
        <w:ind w:firstLine="720"/>
        <w:jc w:val="both"/>
        <w:rPr>
          <w:rFonts w:ascii="Arial" w:hAnsi="Arial" w:cs="Arial"/>
          <w:sz w:val="24"/>
          <w:szCs w:val="24"/>
          <w:lang w:val="mn-MN"/>
        </w:rPr>
      </w:pPr>
      <w:r>
        <w:rPr>
          <w:rFonts w:ascii="Arial" w:hAnsi="Arial" w:cs="Arial"/>
          <w:sz w:val="24"/>
          <w:szCs w:val="24"/>
          <w:lang w:val="mn-MN"/>
        </w:rPr>
        <w:t xml:space="preserve">Тусгай хэрэгцээт бүлэгт чиглэсэн </w:t>
      </w:r>
      <w:r w:rsidR="00197BCD">
        <w:rPr>
          <w:rFonts w:ascii="Arial" w:hAnsi="Arial" w:cs="Arial"/>
          <w:sz w:val="24"/>
          <w:szCs w:val="24"/>
          <w:lang w:val="mn-MN"/>
        </w:rPr>
        <w:t>Нийгмийн халамжийн тухай хууль, Хөгжлийн бэрхшээлтэй хүний эрхийн тухай хууль</w:t>
      </w:r>
      <w:r w:rsidR="00BB57D3">
        <w:rPr>
          <w:rFonts w:ascii="Arial" w:hAnsi="Arial" w:cs="Arial"/>
          <w:sz w:val="24"/>
          <w:szCs w:val="24"/>
          <w:lang w:val="mn-MN"/>
        </w:rPr>
        <w:t xml:space="preserve">, Нийгмийн халамжийн тэтгэвэр, тэтгэмж олгох журам, Хөгжлийн бэрхшээлтэй хүнд үйлчилгээ үзүүлэх, дэмжлэг, хөнгөлөлт олгох журам, Ахмад настанд үйлчилгээ үзүүлэх, дэмжлэг, хөнгөлөлт олгох журмын дагуу </w:t>
      </w:r>
      <w:r w:rsidR="00BB57D3" w:rsidRPr="00087964">
        <w:rPr>
          <w:rFonts w:ascii="Arial" w:hAnsi="Arial" w:cs="Arial"/>
          <w:sz w:val="24"/>
          <w:szCs w:val="24"/>
          <w:lang w:val="mn-MN"/>
        </w:rPr>
        <w:t xml:space="preserve">2023 оны байдлаар давхардсан тоогоор асаргааны тэтгэмжид </w:t>
      </w:r>
      <w:r w:rsidR="00EC3782" w:rsidRPr="00087964">
        <w:rPr>
          <w:rFonts w:ascii="Arial" w:hAnsi="Arial" w:cs="Arial"/>
          <w:sz w:val="24"/>
          <w:szCs w:val="24"/>
          <w:lang w:val="mn-MN"/>
        </w:rPr>
        <w:t>6884</w:t>
      </w:r>
      <w:r w:rsidR="00BB57D3" w:rsidRPr="00087964">
        <w:rPr>
          <w:rFonts w:ascii="Arial" w:hAnsi="Arial" w:cs="Arial"/>
          <w:sz w:val="24"/>
          <w:szCs w:val="24"/>
          <w:lang w:val="mn-MN"/>
        </w:rPr>
        <w:t xml:space="preserve"> иргэнд </w:t>
      </w:r>
      <w:r w:rsidR="00EC3782" w:rsidRPr="00087964">
        <w:rPr>
          <w:rFonts w:ascii="Arial" w:hAnsi="Arial" w:cs="Arial"/>
          <w:sz w:val="24"/>
          <w:szCs w:val="24"/>
          <w:lang w:val="mn-MN"/>
        </w:rPr>
        <w:t xml:space="preserve">576,997,150 </w:t>
      </w:r>
      <w:r w:rsidR="00BB57D3" w:rsidRPr="00087964">
        <w:rPr>
          <w:rFonts w:ascii="Arial" w:hAnsi="Arial" w:cs="Arial"/>
          <w:sz w:val="24"/>
          <w:szCs w:val="24"/>
          <w:lang w:val="mn-MN"/>
        </w:rPr>
        <w:t xml:space="preserve">төгрөг, Хөгжлийн бэрхшээлтэй хүний эрхийн тухай хуулийн дагуу олгогдож байгаа хөнгөлөлт тусламжид </w:t>
      </w:r>
      <w:r w:rsidR="00EC3782" w:rsidRPr="00087964">
        <w:rPr>
          <w:rFonts w:ascii="Arial" w:hAnsi="Arial" w:cs="Arial"/>
          <w:sz w:val="24"/>
          <w:szCs w:val="24"/>
          <w:lang w:val="mn-MN"/>
        </w:rPr>
        <w:t>1481</w:t>
      </w:r>
      <w:r w:rsidR="00BB57D3" w:rsidRPr="00087964">
        <w:rPr>
          <w:rFonts w:ascii="Arial" w:hAnsi="Arial" w:cs="Arial"/>
          <w:sz w:val="24"/>
          <w:szCs w:val="24"/>
          <w:lang w:val="mn-MN"/>
        </w:rPr>
        <w:t xml:space="preserve"> иргэнийг хамруулж </w:t>
      </w:r>
      <w:r w:rsidR="00EC3782" w:rsidRPr="00087964">
        <w:rPr>
          <w:rFonts w:ascii="Arial" w:hAnsi="Arial" w:cs="Arial"/>
          <w:sz w:val="24"/>
          <w:szCs w:val="24"/>
          <w:lang w:val="mn-MN"/>
        </w:rPr>
        <w:t>312,778,050</w:t>
      </w:r>
      <w:r w:rsidR="00BB57D3" w:rsidRPr="00087964">
        <w:rPr>
          <w:rFonts w:ascii="Arial" w:hAnsi="Arial" w:cs="Arial"/>
          <w:sz w:val="24"/>
          <w:szCs w:val="24"/>
          <w:lang w:val="mn-MN"/>
        </w:rPr>
        <w:t xml:space="preserve"> төгрөг тус тус зарцуулж үйлчилгээ үзүүлсэн.</w:t>
      </w:r>
      <w:r w:rsidR="00BB57D3">
        <w:rPr>
          <w:rFonts w:ascii="Arial" w:hAnsi="Arial" w:cs="Arial"/>
          <w:sz w:val="24"/>
          <w:szCs w:val="24"/>
          <w:lang w:val="mn-MN"/>
        </w:rPr>
        <w:t xml:space="preserve"> </w:t>
      </w:r>
    </w:p>
    <w:p w14:paraId="1704845E" w14:textId="25147A1C" w:rsidR="002C3B90" w:rsidRPr="002C3B90" w:rsidRDefault="002C3B90" w:rsidP="002C3B90">
      <w:pPr>
        <w:ind w:firstLine="567"/>
        <w:jc w:val="both"/>
        <w:rPr>
          <w:rFonts w:ascii="Arial" w:hAnsi="Arial" w:cs="Arial"/>
          <w:sz w:val="24"/>
          <w:szCs w:val="24"/>
        </w:rPr>
      </w:pPr>
      <w:r w:rsidRPr="002C3B90">
        <w:rPr>
          <w:rFonts w:ascii="Arial" w:hAnsi="Arial" w:cs="Arial"/>
          <w:sz w:val="24"/>
          <w:szCs w:val="24"/>
          <w:lang w:val="mn-MN"/>
        </w:rPr>
        <w:t>Зорилтот бүлгийн болон суурь өвчлөлтэй хүүхдүүдийн зуны сувилал нь нийт сумдад сумын эрүүл мэндийн төвүүдийг түшиглэн хоол, тэжээлийн хурц болон архаг дутагдлаас үүдэлтэй сульдаа, жингийн алдагдал, цус багадалттай хүүхдүүдийг хамруулах зорилтто</w:t>
      </w:r>
      <w:r>
        <w:rPr>
          <w:rFonts w:ascii="Arial" w:hAnsi="Arial" w:cs="Arial"/>
          <w:sz w:val="24"/>
          <w:szCs w:val="24"/>
          <w:lang w:val="mn-MN"/>
        </w:rPr>
        <w:t>й</w:t>
      </w:r>
      <w:r w:rsidRPr="002C3B90">
        <w:rPr>
          <w:rFonts w:ascii="Arial" w:hAnsi="Arial" w:cs="Arial"/>
          <w:sz w:val="24"/>
          <w:szCs w:val="24"/>
          <w:lang w:val="mn-MN"/>
        </w:rPr>
        <w:t>.</w:t>
      </w:r>
    </w:p>
    <w:p w14:paraId="3230C536" w14:textId="0D0F3003" w:rsidR="002C3B90" w:rsidRPr="002C3B90" w:rsidRDefault="002C3B90" w:rsidP="002C3B90">
      <w:pPr>
        <w:ind w:firstLine="567"/>
        <w:jc w:val="both"/>
        <w:rPr>
          <w:rFonts w:ascii="Arial" w:hAnsi="Arial" w:cs="Arial"/>
          <w:sz w:val="24"/>
          <w:szCs w:val="24"/>
        </w:rPr>
      </w:pPr>
      <w:r w:rsidRPr="002C3B90">
        <w:rPr>
          <w:rFonts w:ascii="Arial" w:hAnsi="Arial" w:cs="Arial"/>
          <w:sz w:val="24"/>
          <w:szCs w:val="24"/>
          <w:lang w:val="mn-MN"/>
        </w:rPr>
        <w:t>Ахмадын сувиллын хувьд 13 сумын эрүүл мэндийн төв болон орон нутаг дахь амралт, сувиллын газрыг түшиглэн сэргээн засах тусламж үйлчилгээг үзүүлж байна.</w:t>
      </w:r>
    </w:p>
    <w:p w14:paraId="15F6ADB9" w14:textId="77777777" w:rsidR="000E0DFA" w:rsidRPr="000E0DFA" w:rsidRDefault="000E0DFA" w:rsidP="000E0DFA">
      <w:pPr>
        <w:ind w:firstLine="720"/>
        <w:jc w:val="both"/>
        <w:rPr>
          <w:rFonts w:ascii="Arial" w:hAnsi="Arial" w:cs="Arial"/>
          <w:sz w:val="24"/>
          <w:szCs w:val="24"/>
          <w:lang w:val="mn-MN"/>
        </w:rPr>
      </w:pPr>
      <w:r w:rsidRPr="000E0DFA">
        <w:rPr>
          <w:rFonts w:ascii="Arial" w:hAnsi="Arial" w:cs="Arial"/>
          <w:sz w:val="24"/>
          <w:szCs w:val="24"/>
          <w:lang w:val="mn-MN"/>
        </w:rPr>
        <w:t>Аймгийн “Хөгжлийн бэрхшээлтэй хүүхдийн эрүүл мэнд, боловсрол, нийгмийн хамгааллын комисс”-ын хурлаар магадлан тогтоогдсон цэцэрлэгт хамрагдаагүй хөгжлийн бэрхшээлтэй 18 хүүхдийн эцэг эх, асран хамгаалагчидтай уулзалт, ярилцлага хийн тэгш хамран сургах боловсролын талаар  ойлголт мэдээлэл өгсний үр дүнд цэцэрлэгт бүрэн хамруулан,  ганцаарчилсан сургалтын хөтөлбөрөөр сургалт үйл ажиллагааг зохион байгуулж ахицыг тодорхойлон ажиллаж байна.</w:t>
      </w:r>
    </w:p>
    <w:p w14:paraId="33735BB6" w14:textId="77777777" w:rsidR="000E0DFA" w:rsidRPr="000E0DFA" w:rsidRDefault="000E0DFA" w:rsidP="000E0DFA">
      <w:pPr>
        <w:ind w:firstLine="720"/>
        <w:jc w:val="both"/>
        <w:rPr>
          <w:rFonts w:ascii="Arial" w:hAnsi="Arial" w:cs="Arial"/>
          <w:sz w:val="24"/>
          <w:szCs w:val="24"/>
          <w:lang w:val="mn-MN"/>
        </w:rPr>
      </w:pPr>
      <w:r w:rsidRPr="000E0DFA">
        <w:rPr>
          <w:rFonts w:ascii="Arial" w:hAnsi="Arial" w:cs="Arial"/>
          <w:sz w:val="24"/>
          <w:szCs w:val="24"/>
          <w:lang w:val="mn-MN"/>
        </w:rPr>
        <w:t xml:space="preserve">Ерөнхий боловсролын сургуульд 178, үүнээс ердийн ангид 169, тусгай 1 ангид 9 хөгжлийн бэрхшээлтэй хүүхэд суралцав. “Хөгжлийн бэрхшээлтэй хүүхдийн эрүүл мэнд, </w:t>
      </w:r>
      <w:r w:rsidRPr="000E0DFA">
        <w:rPr>
          <w:rFonts w:ascii="Arial" w:hAnsi="Arial" w:cs="Arial"/>
          <w:sz w:val="24"/>
          <w:szCs w:val="24"/>
          <w:lang w:val="mn-MN"/>
        </w:rPr>
        <w:lastRenderedPageBreak/>
        <w:t>боловсрол, нийгмийн хамгааллын комисс”-ын хурлаар боловсролд хамрагдаагүй сургуулийн насны хүүхдийн мэдээллийг гаргаж, боловсролд хамруулах ажлыг үе шаттайгаар хэрэгжүүлж байна. Сургуульд хамрагдаагүй хөгжлийн бэрхшээлтэй 18 хүүхдийн эцэг эх, асран хамгаалагчидтай уулзалт, ярилцлага хийн тэгш хамран сургах боловсролын талаар  ойлголт мэдээлэл өгсний үр дүнд хамран сургах тойргийн  сургуулиудад бүрэн хамруулсан. Ерөнхий боловсролын 1-р сургуулийн тусгай хэрэгцээт ангиас 6 сурагчийг 3-р ангид шилжүүлэн сургав.</w:t>
      </w:r>
    </w:p>
    <w:p w14:paraId="52BF6BB5" w14:textId="77777777" w:rsidR="000E0DFA" w:rsidRDefault="000E0DFA" w:rsidP="000E0DFA">
      <w:pPr>
        <w:ind w:firstLine="720"/>
        <w:jc w:val="both"/>
        <w:rPr>
          <w:rFonts w:ascii="Arial" w:hAnsi="Arial" w:cs="Arial"/>
          <w:sz w:val="24"/>
          <w:szCs w:val="24"/>
          <w:lang w:val="mn-MN"/>
        </w:rPr>
      </w:pPr>
      <w:r w:rsidRPr="000E0DFA">
        <w:rPr>
          <w:rFonts w:ascii="Arial" w:hAnsi="Arial" w:cs="Arial"/>
          <w:sz w:val="24"/>
          <w:szCs w:val="24"/>
          <w:lang w:val="mn-MN"/>
        </w:rPr>
        <w:t>Жайка олон улсын байгууллагаас хэрэгжүүлж буй “Тусгай хэрэгцээт боловсрол шаардлагатай  хүүхдэд үзүүлэх эрүүл мэнд, боловсрол, нийгмийн хамгааллын үйлчилгээг сайжруулах” II шатны төслийн хүрээнд хэл яриа, тулгуур эрхтний бэрхшээлтэй хүүхэдтэй хэрхэн ажиллах арга зүйн сургалтад 51 багшийг, Азийн хөгжлийн банкнаас хэрэгжүүлж буй "Тэгш хамруулах боловсрол" төслийн хүрээнд 4 удаагийн сургалтад 66 багшийг хамруулсан чадавхжууллаа. Хөгжлийн бэрхшээлтэй сурагчтай ажиллах арга зүйгээ олохгүй, бэрхшээлтэй тулгараад байгаа багшид арга зүйн дэмжлэг үзүүлэх, хөгжлийн бэрхшээлүүдийн онцлог, тохируулгат орчин, хэрэглэгдэхүүний талаар мэдээлэл өгөх зорилгоор “Тэгш хамран сургах боловсролын соёл, бодлого, үйл ажиллагааг түгээн дэлгэрүүлэх нь” сургалтыг 1, 2, 5-р ангийн 75 багшид зохион байгуулж, МУИС-ийн Дорнод аймаг дахь сургуулийн “Монгол улсад тэгш хамруулах боловсролын багш бэлтгэх төсөл”-ийн багийн гишүүд "BIALYSTOK (POLAND) International MELINC Event 19 -31 MARCH 2023" сургалт, туршлага судалсан аяллын явц, үр дүнг танилцуулах уулзалт хэлэлцүүлэгт 35 багшийг оролцууллаа. Багш нарт хөгжлийн хүнд хэлбэрийн бэрхшээлтэй суралцагчдын хувьд зайн, танхим хосолсон хэлбэрээр ганцаарчилсан сургалт төлөвлөгөөг боловсруулах, хөгжлийн бэрхшээлтэй суралцагчийн тохирох орчныг бүрдүүлэх талаар мэдээлэл, боловсролын үйлчилгээг тасралтгүй хүргэн, зайн болон танхимын сургалтыг 3 сумын Насан туршийн боловсролын багштай хамтран хөтөлбөр үйл ажиллагааг зохион байгуулж ажиллав. Хөгжлийн бэрхшээлтэй хүүхэдтэй ажилласны нэмэгдэл хөлс 2023 онд нийт 16 сургууль, цэцэрлэгийн 109 багшид нийт 103,571.9  мянган төгрөг олгосон байна. Үүнээс ерөнхий боловсролын 9 сургуулийн 51 багшид нийт 50,455.7 мянган төгрөг, 7 цэцэрлэгийн 58 багшид 53,116.2 мянган төгрөгийн нэмэгдэл олгосон байна.</w:t>
      </w:r>
    </w:p>
    <w:p w14:paraId="3889F508" w14:textId="63371221" w:rsidR="0071159D" w:rsidRDefault="0071159D" w:rsidP="000E0DFA">
      <w:pPr>
        <w:ind w:firstLine="720"/>
        <w:jc w:val="both"/>
        <w:rPr>
          <w:rFonts w:ascii="Arial" w:hAnsi="Arial" w:cs="Arial"/>
          <w:b/>
          <w:bCs/>
          <w:sz w:val="24"/>
          <w:szCs w:val="24"/>
          <w:lang w:val="mn-MN"/>
        </w:rPr>
      </w:pPr>
      <w:r w:rsidRPr="00396E1C">
        <w:rPr>
          <w:rFonts w:ascii="Arial" w:hAnsi="Arial" w:cs="Arial"/>
          <w:b/>
          <w:bCs/>
          <w:sz w:val="24"/>
          <w:szCs w:val="24"/>
          <w:lang w:val="mn-MN"/>
        </w:rPr>
        <w:t>Гуравдугаар бүлэг.Тулгамдсан хүний эрхийн зөрчил</w:t>
      </w:r>
    </w:p>
    <w:p w14:paraId="79A64CA3" w14:textId="0602381E" w:rsidR="002A3A65" w:rsidRDefault="002A3A65" w:rsidP="000E0DFA">
      <w:pPr>
        <w:jc w:val="both"/>
        <w:rPr>
          <w:rFonts w:ascii="Arial" w:hAnsi="Arial" w:cs="Arial"/>
          <w:sz w:val="24"/>
          <w:szCs w:val="24"/>
          <w:lang w:val="mn-MN"/>
        </w:rPr>
      </w:pPr>
      <w:r>
        <w:rPr>
          <w:rFonts w:ascii="Arial" w:hAnsi="Arial" w:cs="Arial"/>
          <w:b/>
          <w:bCs/>
          <w:sz w:val="24"/>
          <w:szCs w:val="24"/>
          <w:lang w:val="mn-MN"/>
        </w:rPr>
        <w:tab/>
      </w:r>
      <w:r>
        <w:rPr>
          <w:rFonts w:ascii="Arial" w:hAnsi="Arial" w:cs="Arial"/>
          <w:sz w:val="24"/>
          <w:szCs w:val="24"/>
          <w:lang w:val="mn-MN"/>
        </w:rPr>
        <w:t xml:space="preserve">Аймгийн Засаг даргын 2007 оны А/284 дүгээр захирамжаар Б.Д-д гэр бүлийн хэрэгцээний зориулалтаар 700 мкв газрын өмчлүүлсэн. Гэтэл Дорнод аймгийн Улсын бүртгэлийн хэлтсээс дээрх газрын өмчлөх эрхийн гэрчилгээг иргэн Э.З-д 2008 онд олгосон байна. </w:t>
      </w:r>
    </w:p>
    <w:p w14:paraId="0AF6013E" w14:textId="77777777" w:rsidR="002A3A65" w:rsidRDefault="002A3A65" w:rsidP="000E0DFA">
      <w:pPr>
        <w:jc w:val="both"/>
        <w:rPr>
          <w:rFonts w:ascii="Arial" w:hAnsi="Arial" w:cs="Arial"/>
          <w:sz w:val="24"/>
          <w:szCs w:val="24"/>
          <w:lang w:val="mn-MN"/>
        </w:rPr>
      </w:pPr>
      <w:r>
        <w:rPr>
          <w:rFonts w:ascii="Arial" w:hAnsi="Arial" w:cs="Arial"/>
          <w:sz w:val="24"/>
          <w:szCs w:val="24"/>
          <w:lang w:val="mn-MN"/>
        </w:rPr>
        <w:tab/>
        <w:t xml:space="preserve">Дорнод аймгийн Хэрлэн сумын Засаг даргын тамгын газрын газрын даамал Б.Б нь аймгийн Засаг даргын 2007 оны А/284 дүгээр захирамжийн хавсралтын 26 дугаарт хууль бусаар өөрчлөлт оруулж дээрх газрыг иргэн Э.З-ийн нэр дээр шилжүүлсэн байна. </w:t>
      </w:r>
    </w:p>
    <w:p w14:paraId="500EF651" w14:textId="5A810488" w:rsidR="002A3A65" w:rsidRDefault="002A3A65" w:rsidP="000E0DFA">
      <w:pPr>
        <w:jc w:val="both"/>
        <w:rPr>
          <w:rFonts w:ascii="Arial" w:hAnsi="Arial" w:cs="Arial"/>
          <w:sz w:val="24"/>
          <w:szCs w:val="24"/>
          <w:lang w:val="mn-MN"/>
        </w:rPr>
      </w:pPr>
      <w:r>
        <w:rPr>
          <w:rFonts w:ascii="Arial" w:hAnsi="Arial" w:cs="Arial"/>
          <w:sz w:val="24"/>
          <w:szCs w:val="24"/>
          <w:lang w:val="mn-MN"/>
        </w:rPr>
        <w:tab/>
        <w:t xml:space="preserve">Улмаар </w:t>
      </w:r>
      <w:r w:rsidR="002D264A">
        <w:rPr>
          <w:rFonts w:ascii="Arial" w:hAnsi="Arial" w:cs="Arial"/>
          <w:sz w:val="24"/>
          <w:szCs w:val="24"/>
          <w:lang w:val="mn-MN"/>
        </w:rPr>
        <w:t xml:space="preserve">аймгийн Улсын бүртгэлийн хэлтэс нь дээрх </w:t>
      </w:r>
      <w:r>
        <w:rPr>
          <w:rFonts w:ascii="Arial" w:hAnsi="Arial" w:cs="Arial"/>
          <w:sz w:val="24"/>
          <w:szCs w:val="24"/>
          <w:lang w:val="mn-MN"/>
        </w:rPr>
        <w:t>хуурамч баримт</w:t>
      </w:r>
      <w:r w:rsidR="002D264A">
        <w:rPr>
          <w:rFonts w:ascii="Arial" w:hAnsi="Arial" w:cs="Arial"/>
          <w:sz w:val="24"/>
          <w:szCs w:val="24"/>
          <w:lang w:val="mn-MN"/>
        </w:rPr>
        <w:t xml:space="preserve"> бичиг</w:t>
      </w:r>
      <w:r w:rsidR="002D264A">
        <w:rPr>
          <w:rFonts w:ascii="Arial" w:hAnsi="Arial" w:cs="Arial"/>
          <w:sz w:val="24"/>
          <w:szCs w:val="24"/>
          <w:lang w:val="mn-MN"/>
        </w:rPr>
        <w:t>, г</w:t>
      </w:r>
      <w:r>
        <w:rPr>
          <w:rFonts w:ascii="Arial" w:hAnsi="Arial" w:cs="Arial"/>
          <w:sz w:val="24"/>
          <w:szCs w:val="24"/>
          <w:lang w:val="mn-MN"/>
        </w:rPr>
        <w:t>азар өмчлөх эрхийн гэрчилгээг гаргуулах тухай хүсэлт, кадастрын зургийг</w:t>
      </w:r>
      <w:r w:rsidR="002D264A">
        <w:rPr>
          <w:rFonts w:ascii="Arial" w:hAnsi="Arial" w:cs="Arial"/>
          <w:sz w:val="24"/>
          <w:szCs w:val="24"/>
          <w:lang w:val="mn-MN"/>
        </w:rPr>
        <w:t xml:space="preserve"> үндэслэн Э.З-д газар өмчлөх эрхийн гэрчилгээг олгосон байна. </w:t>
      </w:r>
      <w:r>
        <w:rPr>
          <w:rFonts w:ascii="Arial" w:hAnsi="Arial" w:cs="Arial"/>
          <w:sz w:val="24"/>
          <w:szCs w:val="24"/>
          <w:lang w:val="mn-MN"/>
        </w:rPr>
        <w:t xml:space="preserve">  </w:t>
      </w:r>
    </w:p>
    <w:p w14:paraId="63929394" w14:textId="33D0D9BF" w:rsidR="002D264A" w:rsidRDefault="002D264A" w:rsidP="000E0DFA">
      <w:pPr>
        <w:jc w:val="both"/>
        <w:rPr>
          <w:rFonts w:ascii="Arial" w:hAnsi="Arial" w:cs="Arial"/>
          <w:sz w:val="24"/>
          <w:szCs w:val="24"/>
          <w:lang w:val="mn-MN"/>
        </w:rPr>
      </w:pPr>
      <w:r>
        <w:rPr>
          <w:rFonts w:ascii="Arial" w:hAnsi="Arial" w:cs="Arial"/>
          <w:sz w:val="24"/>
          <w:szCs w:val="24"/>
          <w:lang w:val="mn-MN"/>
        </w:rPr>
        <w:tab/>
        <w:t xml:space="preserve">Ийнхүү иргэн Б.Д нь Э.З-ийн газар өмчлөх эрхийн гэрчилгээг хүчингүй болгуулах тухай гомдлыг аймгийн Засаг даргад 2023 оны 12 дугаар сарын 04-ны өдөр гаргасан. </w:t>
      </w:r>
    </w:p>
    <w:p w14:paraId="1C899BCD" w14:textId="1C4D3F79" w:rsidR="003A663A" w:rsidRDefault="003A663A" w:rsidP="003A663A">
      <w:pPr>
        <w:ind w:firstLine="720"/>
        <w:jc w:val="both"/>
        <w:rPr>
          <w:rFonts w:ascii="Arial" w:hAnsi="Arial" w:cs="Arial"/>
          <w:sz w:val="24"/>
          <w:szCs w:val="24"/>
          <w:lang w:val="mn-MN"/>
        </w:rPr>
      </w:pPr>
      <w:r>
        <w:rPr>
          <w:rFonts w:ascii="Arial" w:hAnsi="Arial" w:cs="Arial"/>
          <w:sz w:val="24"/>
          <w:szCs w:val="24"/>
          <w:lang w:val="mn-MN"/>
        </w:rPr>
        <w:t xml:space="preserve">Монгол Улсын иргэнд газар өмчлүүлэх тухай хуулийн 25 дугаар зүйлийн </w:t>
      </w:r>
      <w:r>
        <w:rPr>
          <w:rFonts w:ascii="Arial" w:hAnsi="Arial" w:cs="Arial"/>
          <w:sz w:val="24"/>
          <w:szCs w:val="24"/>
          <w:lang w:val="mn-MN"/>
        </w:rPr>
        <w:t xml:space="preserve">        </w:t>
      </w:r>
      <w:r>
        <w:rPr>
          <w:rFonts w:ascii="Arial" w:hAnsi="Arial" w:cs="Arial"/>
          <w:sz w:val="24"/>
          <w:szCs w:val="24"/>
          <w:lang w:val="mn-MN"/>
        </w:rPr>
        <w:t>25.1-т газар өмчлөх эрх нь газар өмчлөх эрхийн гэрчилгээг үндэслэн үүсдэг</w:t>
      </w:r>
      <w:r>
        <w:rPr>
          <w:rFonts w:ascii="Arial" w:hAnsi="Arial" w:cs="Arial"/>
          <w:sz w:val="24"/>
          <w:szCs w:val="24"/>
          <w:lang w:val="mn-MN"/>
        </w:rPr>
        <w:t>.</w:t>
      </w:r>
    </w:p>
    <w:p w14:paraId="68880A84" w14:textId="709E4942" w:rsidR="002D264A" w:rsidRDefault="002D264A" w:rsidP="000E0DFA">
      <w:pPr>
        <w:jc w:val="both"/>
        <w:rPr>
          <w:rFonts w:ascii="Arial" w:hAnsi="Arial" w:cs="Arial"/>
          <w:sz w:val="24"/>
          <w:szCs w:val="24"/>
          <w:lang w:val="mn-MN"/>
        </w:rPr>
      </w:pPr>
      <w:r>
        <w:rPr>
          <w:rFonts w:ascii="Arial" w:hAnsi="Arial" w:cs="Arial"/>
          <w:sz w:val="24"/>
          <w:szCs w:val="24"/>
          <w:lang w:val="mn-MN"/>
        </w:rPr>
        <w:lastRenderedPageBreak/>
        <w:tab/>
        <w:t xml:space="preserve">Аймгийн Засаг даргын захирамжийг үндэслэн газар өмчлөх эрхийн гэрчилгээг олгодог бөгөөд дээрх тохиолдолд иргэн Э.З нь аймгийн Засаг даргын захирамжгүйгээр газар өмчлөх эрхийн гэрчилгээг гаргуулан авч иргэн Б.Д-ийн Монгол Улсын Үндсэн хуулийн </w:t>
      </w:r>
      <w:r w:rsidR="003A663A">
        <w:rPr>
          <w:rFonts w:ascii="Arial" w:hAnsi="Arial" w:cs="Arial"/>
          <w:sz w:val="24"/>
          <w:szCs w:val="24"/>
          <w:lang w:val="mn-MN"/>
        </w:rPr>
        <w:t xml:space="preserve">16 дугаар зүйлийн 16.3-т заасан үл хөдлөх эд хөрөнгө шударгаар олж авах, эзэмших, </w:t>
      </w:r>
      <w:r>
        <w:rPr>
          <w:rFonts w:ascii="Arial" w:hAnsi="Arial" w:cs="Arial"/>
          <w:sz w:val="24"/>
          <w:szCs w:val="24"/>
          <w:lang w:val="mn-MN"/>
        </w:rPr>
        <w:t>өмчлөх эрхийг зөрч</w:t>
      </w:r>
      <w:r w:rsidR="003A663A">
        <w:rPr>
          <w:rFonts w:ascii="Arial" w:hAnsi="Arial" w:cs="Arial"/>
          <w:sz w:val="24"/>
          <w:szCs w:val="24"/>
          <w:lang w:val="mn-MN"/>
        </w:rPr>
        <w:t xml:space="preserve">сөн байна. </w:t>
      </w:r>
      <w:r>
        <w:rPr>
          <w:rFonts w:ascii="Arial" w:hAnsi="Arial" w:cs="Arial"/>
          <w:sz w:val="24"/>
          <w:szCs w:val="24"/>
          <w:lang w:val="mn-MN"/>
        </w:rPr>
        <w:tab/>
      </w:r>
    </w:p>
    <w:p w14:paraId="190991C2" w14:textId="1314C4EB" w:rsidR="00E82F4D" w:rsidRPr="00396E1C" w:rsidRDefault="00E82F4D" w:rsidP="000E0DFA">
      <w:pPr>
        <w:ind w:firstLine="720"/>
        <w:jc w:val="both"/>
        <w:rPr>
          <w:rFonts w:ascii="Arial" w:hAnsi="Arial" w:cs="Arial"/>
          <w:b/>
          <w:bCs/>
          <w:sz w:val="24"/>
          <w:szCs w:val="24"/>
          <w:lang w:val="mn-MN"/>
        </w:rPr>
      </w:pPr>
      <w:r w:rsidRPr="00396E1C">
        <w:rPr>
          <w:rFonts w:ascii="Arial" w:hAnsi="Arial" w:cs="Arial"/>
          <w:b/>
          <w:bCs/>
          <w:sz w:val="24"/>
          <w:szCs w:val="24"/>
          <w:lang w:val="mn-MN"/>
        </w:rPr>
        <w:t>Дөрөвдүгээр бүлэг. Санал, дүгнэлт</w:t>
      </w:r>
    </w:p>
    <w:p w14:paraId="54B3A415" w14:textId="77777777" w:rsidR="007F4654" w:rsidRPr="007F4654" w:rsidRDefault="007F4654" w:rsidP="007F4654">
      <w:pPr>
        <w:ind w:firstLine="720"/>
        <w:jc w:val="both"/>
        <w:rPr>
          <w:rFonts w:ascii="Arial" w:hAnsi="Arial" w:cs="Arial"/>
          <w:sz w:val="24"/>
          <w:szCs w:val="24"/>
          <w:lang w:val="mn-MN"/>
        </w:rPr>
      </w:pPr>
      <w:r w:rsidRPr="007F4654">
        <w:rPr>
          <w:rFonts w:ascii="Arial" w:hAnsi="Arial" w:cs="Arial"/>
          <w:sz w:val="24"/>
          <w:szCs w:val="24"/>
          <w:lang w:val="mn-MN"/>
        </w:rPr>
        <w:t>Орон нутаг дахь хүний эрхийн зөрчлийг арилгах талаар санал, арилга арга, одоогийн нөхцөл байдлын талаарх мэдээлэл.</w:t>
      </w:r>
    </w:p>
    <w:p w14:paraId="40360D1A" w14:textId="0AAA8B74" w:rsidR="00041AB7" w:rsidRDefault="007F4654" w:rsidP="007F4654">
      <w:pPr>
        <w:ind w:firstLine="720"/>
        <w:jc w:val="both"/>
        <w:rPr>
          <w:rFonts w:ascii="Arial" w:hAnsi="Arial" w:cs="Arial"/>
          <w:sz w:val="24"/>
          <w:szCs w:val="24"/>
          <w:lang w:val="mn-MN"/>
        </w:rPr>
      </w:pPr>
      <w:r w:rsidRPr="007F4654">
        <w:rPr>
          <w:rFonts w:ascii="Arial" w:hAnsi="Arial" w:cs="Arial"/>
          <w:sz w:val="24"/>
          <w:szCs w:val="24"/>
          <w:lang w:val="mn-MN"/>
        </w:rPr>
        <w:t>Аймгийн Засаг даргад хандаж доод шатны байгууллагын шийдвэр, эс үйлдэхүй, олон жилийн үргэлжилсэн маргаанаар иргэд түлхүү ханддаг. Жишээ нь: Газрын маргаан, түгээмэл ашигт малтмалын хайгуулын болон ашиглалтын маргаан гэх мэт. Энэ нь нутгийн захиргааны зарим анхан шатны байгууллагын албан хаагчид хүний эрхийн суурь ойлголтгүйгээс болж хүний эрхийг зарим тохиолдолд зөрчсөн шийдвэр, үйл ажиллагаа гаргадаг бөгөөд эрх, хууль ёсны ашиг сонирхол зөрчигдсөн иргэд хаана, хэнд хандахаа төдийлэн мэдэхгүй байдаг ба буруу байгууллагад хандсанаас болж хугацаа алдаж иргэд бухимддаг байна. Үүнээс болж хүний эрх зөрчил гарах хандлагатай байна. Иймээс хүний эрхийн боловсролыг дээшлүүлэх цогц бодлого, арга хэмжээ авч иргэд, төрийн болон төрийн бус байгууллагад хүний эрхийн суурь ойлголтыг сайжруулахад шаардлагатай байна.</w:t>
      </w:r>
    </w:p>
    <w:p w14:paraId="48523958" w14:textId="77777777" w:rsidR="007F4654" w:rsidRDefault="007F4654" w:rsidP="007F4654">
      <w:pPr>
        <w:spacing w:line="360" w:lineRule="auto"/>
        <w:jc w:val="center"/>
        <w:rPr>
          <w:rFonts w:ascii="Arial" w:hAnsi="Arial" w:cs="Arial"/>
          <w:sz w:val="24"/>
          <w:szCs w:val="24"/>
          <w:lang w:val="mn-MN"/>
        </w:rPr>
      </w:pPr>
    </w:p>
    <w:p w14:paraId="1CB1F743" w14:textId="77245809" w:rsidR="007F4654" w:rsidRPr="00041AB7" w:rsidRDefault="007F4654" w:rsidP="007F4654">
      <w:pPr>
        <w:spacing w:line="360" w:lineRule="auto"/>
        <w:jc w:val="center"/>
        <w:rPr>
          <w:rFonts w:ascii="Arial" w:hAnsi="Arial" w:cs="Arial"/>
          <w:sz w:val="24"/>
          <w:szCs w:val="24"/>
          <w:lang w:val="mn-MN"/>
        </w:rPr>
      </w:pPr>
      <w:r>
        <w:rPr>
          <w:rFonts w:ascii="Arial" w:hAnsi="Arial" w:cs="Arial"/>
          <w:sz w:val="24"/>
          <w:szCs w:val="24"/>
          <w:lang w:val="mn-MN"/>
        </w:rPr>
        <w:t>ДОРНОД АЙМГИЙН ЗАСАГ ДАРГЫН ТАМГЫН ГАЗАР</w:t>
      </w:r>
    </w:p>
    <w:p w14:paraId="19BA5740" w14:textId="77777777" w:rsidR="007F4654" w:rsidRPr="00041AB7" w:rsidRDefault="007F4654" w:rsidP="007F4654">
      <w:pPr>
        <w:ind w:firstLine="720"/>
        <w:jc w:val="both"/>
        <w:rPr>
          <w:rFonts w:ascii="Arial" w:hAnsi="Arial" w:cs="Arial"/>
          <w:sz w:val="24"/>
          <w:szCs w:val="24"/>
          <w:lang w:val="mn-MN"/>
        </w:rPr>
      </w:pPr>
    </w:p>
    <w:sectPr w:rsidR="007F4654" w:rsidRPr="00041AB7" w:rsidSect="007F4654">
      <w:pgSz w:w="11907" w:h="16840" w:code="9"/>
      <w:pgMar w:top="1134"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2A4"/>
    <w:multiLevelType w:val="hybridMultilevel"/>
    <w:tmpl w:val="ABEAB4B2"/>
    <w:lvl w:ilvl="0" w:tplc="7550D8B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A84C0E"/>
    <w:multiLevelType w:val="hybridMultilevel"/>
    <w:tmpl w:val="0EE492DA"/>
    <w:lvl w:ilvl="0" w:tplc="9392D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8C153CC"/>
    <w:multiLevelType w:val="hybridMultilevel"/>
    <w:tmpl w:val="EFC28A72"/>
    <w:lvl w:ilvl="0" w:tplc="9CE4859C">
      <w:start w:val="1"/>
      <w:numFmt w:val="bullet"/>
      <w:lvlText w:val="•"/>
      <w:lvlJc w:val="left"/>
      <w:pPr>
        <w:tabs>
          <w:tab w:val="num" w:pos="720"/>
        </w:tabs>
        <w:ind w:left="720" w:hanging="360"/>
      </w:pPr>
      <w:rPr>
        <w:rFonts w:ascii="Arial" w:hAnsi="Arial" w:hint="default"/>
      </w:rPr>
    </w:lvl>
    <w:lvl w:ilvl="1" w:tplc="319C93E2" w:tentative="1">
      <w:start w:val="1"/>
      <w:numFmt w:val="bullet"/>
      <w:lvlText w:val="•"/>
      <w:lvlJc w:val="left"/>
      <w:pPr>
        <w:tabs>
          <w:tab w:val="num" w:pos="1440"/>
        </w:tabs>
        <w:ind w:left="1440" w:hanging="360"/>
      </w:pPr>
      <w:rPr>
        <w:rFonts w:ascii="Arial" w:hAnsi="Arial" w:hint="default"/>
      </w:rPr>
    </w:lvl>
    <w:lvl w:ilvl="2" w:tplc="E682AA52" w:tentative="1">
      <w:start w:val="1"/>
      <w:numFmt w:val="bullet"/>
      <w:lvlText w:val="•"/>
      <w:lvlJc w:val="left"/>
      <w:pPr>
        <w:tabs>
          <w:tab w:val="num" w:pos="2160"/>
        </w:tabs>
        <w:ind w:left="2160" w:hanging="360"/>
      </w:pPr>
      <w:rPr>
        <w:rFonts w:ascii="Arial" w:hAnsi="Arial" w:hint="default"/>
      </w:rPr>
    </w:lvl>
    <w:lvl w:ilvl="3" w:tplc="C142799E" w:tentative="1">
      <w:start w:val="1"/>
      <w:numFmt w:val="bullet"/>
      <w:lvlText w:val="•"/>
      <w:lvlJc w:val="left"/>
      <w:pPr>
        <w:tabs>
          <w:tab w:val="num" w:pos="2880"/>
        </w:tabs>
        <w:ind w:left="2880" w:hanging="360"/>
      </w:pPr>
      <w:rPr>
        <w:rFonts w:ascii="Arial" w:hAnsi="Arial" w:hint="default"/>
      </w:rPr>
    </w:lvl>
    <w:lvl w:ilvl="4" w:tplc="0F4E6900" w:tentative="1">
      <w:start w:val="1"/>
      <w:numFmt w:val="bullet"/>
      <w:lvlText w:val="•"/>
      <w:lvlJc w:val="left"/>
      <w:pPr>
        <w:tabs>
          <w:tab w:val="num" w:pos="3600"/>
        </w:tabs>
        <w:ind w:left="3600" w:hanging="360"/>
      </w:pPr>
      <w:rPr>
        <w:rFonts w:ascii="Arial" w:hAnsi="Arial" w:hint="default"/>
      </w:rPr>
    </w:lvl>
    <w:lvl w:ilvl="5" w:tplc="8D64C57A" w:tentative="1">
      <w:start w:val="1"/>
      <w:numFmt w:val="bullet"/>
      <w:lvlText w:val="•"/>
      <w:lvlJc w:val="left"/>
      <w:pPr>
        <w:tabs>
          <w:tab w:val="num" w:pos="4320"/>
        </w:tabs>
        <w:ind w:left="4320" w:hanging="360"/>
      </w:pPr>
      <w:rPr>
        <w:rFonts w:ascii="Arial" w:hAnsi="Arial" w:hint="default"/>
      </w:rPr>
    </w:lvl>
    <w:lvl w:ilvl="6" w:tplc="7764C00C" w:tentative="1">
      <w:start w:val="1"/>
      <w:numFmt w:val="bullet"/>
      <w:lvlText w:val="•"/>
      <w:lvlJc w:val="left"/>
      <w:pPr>
        <w:tabs>
          <w:tab w:val="num" w:pos="5040"/>
        </w:tabs>
        <w:ind w:left="5040" w:hanging="360"/>
      </w:pPr>
      <w:rPr>
        <w:rFonts w:ascii="Arial" w:hAnsi="Arial" w:hint="default"/>
      </w:rPr>
    </w:lvl>
    <w:lvl w:ilvl="7" w:tplc="0C00D9AC" w:tentative="1">
      <w:start w:val="1"/>
      <w:numFmt w:val="bullet"/>
      <w:lvlText w:val="•"/>
      <w:lvlJc w:val="left"/>
      <w:pPr>
        <w:tabs>
          <w:tab w:val="num" w:pos="5760"/>
        </w:tabs>
        <w:ind w:left="5760" w:hanging="360"/>
      </w:pPr>
      <w:rPr>
        <w:rFonts w:ascii="Arial" w:hAnsi="Arial" w:hint="default"/>
      </w:rPr>
    </w:lvl>
    <w:lvl w:ilvl="8" w:tplc="54AE15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E723709"/>
    <w:multiLevelType w:val="hybridMultilevel"/>
    <w:tmpl w:val="8402A6B0"/>
    <w:lvl w:ilvl="0" w:tplc="E9980C0C">
      <w:start w:val="1"/>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74415131">
    <w:abstractNumId w:val="1"/>
  </w:num>
  <w:num w:numId="2" w16cid:durableId="1066762109">
    <w:abstractNumId w:val="0"/>
  </w:num>
  <w:num w:numId="3" w16cid:durableId="614101761">
    <w:abstractNumId w:val="3"/>
  </w:num>
  <w:num w:numId="4" w16cid:durableId="11089628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AB7"/>
    <w:rsid w:val="00032A91"/>
    <w:rsid w:val="00041AB7"/>
    <w:rsid w:val="00082B52"/>
    <w:rsid w:val="00087964"/>
    <w:rsid w:val="00096066"/>
    <w:rsid w:val="000A09EC"/>
    <w:rsid w:val="000E0DFA"/>
    <w:rsid w:val="001342B3"/>
    <w:rsid w:val="00166BBB"/>
    <w:rsid w:val="00197BCD"/>
    <w:rsid w:val="001C59FA"/>
    <w:rsid w:val="002A3A65"/>
    <w:rsid w:val="002C3B90"/>
    <w:rsid w:val="002D264A"/>
    <w:rsid w:val="002D70DB"/>
    <w:rsid w:val="002E4C45"/>
    <w:rsid w:val="00363CF6"/>
    <w:rsid w:val="003712AF"/>
    <w:rsid w:val="00371AD5"/>
    <w:rsid w:val="00396E1C"/>
    <w:rsid w:val="003A663A"/>
    <w:rsid w:val="003C299B"/>
    <w:rsid w:val="004A6404"/>
    <w:rsid w:val="00511414"/>
    <w:rsid w:val="005928CF"/>
    <w:rsid w:val="0061460A"/>
    <w:rsid w:val="006265CB"/>
    <w:rsid w:val="0071159D"/>
    <w:rsid w:val="007722F1"/>
    <w:rsid w:val="00775961"/>
    <w:rsid w:val="00781D58"/>
    <w:rsid w:val="007F4654"/>
    <w:rsid w:val="00807F30"/>
    <w:rsid w:val="00813062"/>
    <w:rsid w:val="00823837"/>
    <w:rsid w:val="00844511"/>
    <w:rsid w:val="00932A2D"/>
    <w:rsid w:val="00946B88"/>
    <w:rsid w:val="00997D95"/>
    <w:rsid w:val="00AD111E"/>
    <w:rsid w:val="00AF52CD"/>
    <w:rsid w:val="00B01C25"/>
    <w:rsid w:val="00B85AA9"/>
    <w:rsid w:val="00B911F8"/>
    <w:rsid w:val="00BA7331"/>
    <w:rsid w:val="00BB57D3"/>
    <w:rsid w:val="00C40B0D"/>
    <w:rsid w:val="00C548AC"/>
    <w:rsid w:val="00CC733F"/>
    <w:rsid w:val="00CD5C54"/>
    <w:rsid w:val="00D306E3"/>
    <w:rsid w:val="00D342F3"/>
    <w:rsid w:val="00DE6FFD"/>
    <w:rsid w:val="00E442B5"/>
    <w:rsid w:val="00E82F4D"/>
    <w:rsid w:val="00EC3782"/>
    <w:rsid w:val="00ED4316"/>
    <w:rsid w:val="00F16100"/>
    <w:rsid w:val="00F52FA1"/>
    <w:rsid w:val="00F8118F"/>
    <w:rsid w:val="00FC4BC7"/>
    <w:rsid w:val="00FF0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4F44"/>
  <w15:chartTrackingRefBased/>
  <w15:docId w15:val="{4D3E0E9D-AEFE-4DEA-BBC4-B6AEAC1D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494189">
      <w:bodyDiv w:val="1"/>
      <w:marLeft w:val="0"/>
      <w:marRight w:val="0"/>
      <w:marTop w:val="0"/>
      <w:marBottom w:val="0"/>
      <w:divBdr>
        <w:top w:val="none" w:sz="0" w:space="0" w:color="auto"/>
        <w:left w:val="none" w:sz="0" w:space="0" w:color="auto"/>
        <w:bottom w:val="none" w:sz="0" w:space="0" w:color="auto"/>
        <w:right w:val="none" w:sz="0" w:space="0" w:color="auto"/>
      </w:divBdr>
      <w:divsChild>
        <w:div w:id="243536085">
          <w:marLeft w:val="446"/>
          <w:marRight w:val="0"/>
          <w:marTop w:val="0"/>
          <w:marBottom w:val="160"/>
          <w:divBdr>
            <w:top w:val="none" w:sz="0" w:space="0" w:color="auto"/>
            <w:left w:val="none" w:sz="0" w:space="0" w:color="auto"/>
            <w:bottom w:val="none" w:sz="0" w:space="0" w:color="auto"/>
            <w:right w:val="none" w:sz="0" w:space="0" w:color="auto"/>
          </w:divBdr>
        </w:div>
        <w:div w:id="1605115534">
          <w:marLeft w:val="446"/>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10</Pages>
  <Words>4629</Words>
  <Characters>26390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Uugansuren</dc:creator>
  <cp:keywords/>
  <dc:description/>
  <cp:lastModifiedBy>Miigaa</cp:lastModifiedBy>
  <cp:revision>9</cp:revision>
  <cp:lastPrinted>2024-01-11T09:52:00Z</cp:lastPrinted>
  <dcterms:created xsi:type="dcterms:W3CDTF">2023-05-22T03:56:00Z</dcterms:created>
  <dcterms:modified xsi:type="dcterms:W3CDTF">2024-01-11T10:27:00Z</dcterms:modified>
</cp:coreProperties>
</file>